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459F" w:rsidRDefault="002E4136">
      <w:pPr>
        <w:spacing w:before="84"/>
        <w:ind w:left="930"/>
        <w:rPr>
          <w:b/>
          <w:sz w:val="30"/>
        </w:rPr>
      </w:pPr>
      <w:r>
        <w:rPr>
          <w:b/>
          <w:sz w:val="30"/>
        </w:rPr>
        <w:t>Информационные</w:t>
      </w:r>
      <w:r>
        <w:rPr>
          <w:b/>
          <w:spacing w:val="-9"/>
          <w:sz w:val="30"/>
        </w:rPr>
        <w:t xml:space="preserve"> </w:t>
      </w:r>
      <w:r>
        <w:rPr>
          <w:b/>
          <w:sz w:val="30"/>
        </w:rPr>
        <w:t>материалы</w:t>
      </w:r>
    </w:p>
    <w:p w:rsidR="004B459F" w:rsidRDefault="002E4136">
      <w:pPr>
        <w:spacing w:before="1"/>
        <w:ind w:left="930" w:right="4955"/>
        <w:rPr>
          <w:b/>
          <w:sz w:val="30"/>
        </w:rPr>
      </w:pPr>
      <w:r>
        <w:rPr>
          <w:b/>
          <w:sz w:val="30"/>
        </w:rPr>
        <w:t>к Всемирному дню охраны труда</w:t>
      </w:r>
      <w:r>
        <w:rPr>
          <w:b/>
          <w:spacing w:val="-72"/>
          <w:sz w:val="30"/>
        </w:rPr>
        <w:t xml:space="preserve"> </w:t>
      </w:r>
      <w:r>
        <w:rPr>
          <w:b/>
          <w:sz w:val="30"/>
        </w:rPr>
        <w:t>28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апреля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2021</w:t>
      </w:r>
      <w:r>
        <w:rPr>
          <w:b/>
          <w:spacing w:val="-1"/>
          <w:sz w:val="30"/>
        </w:rPr>
        <w:t xml:space="preserve"> </w:t>
      </w:r>
      <w:r>
        <w:rPr>
          <w:b/>
          <w:sz w:val="30"/>
        </w:rPr>
        <w:t>года</w:t>
      </w:r>
    </w:p>
    <w:p w:rsidR="004B459F" w:rsidRDefault="004B459F">
      <w:pPr>
        <w:pStyle w:val="a3"/>
        <w:ind w:left="0"/>
        <w:jc w:val="left"/>
        <w:rPr>
          <w:b/>
          <w:sz w:val="32"/>
        </w:rPr>
      </w:pPr>
    </w:p>
    <w:p w:rsidR="004B459F" w:rsidRDefault="004B459F">
      <w:pPr>
        <w:pStyle w:val="a3"/>
        <w:spacing w:before="2"/>
        <w:ind w:left="0"/>
        <w:jc w:val="left"/>
        <w:rPr>
          <w:b/>
          <w:sz w:val="27"/>
        </w:rPr>
      </w:pPr>
    </w:p>
    <w:p w:rsidR="004B459F" w:rsidRDefault="002E4136">
      <w:pPr>
        <w:pStyle w:val="a3"/>
        <w:ind w:right="541" w:firstLine="707"/>
      </w:pPr>
      <w:r>
        <w:t>Международная</w:t>
      </w:r>
      <w:r>
        <w:rPr>
          <w:spacing w:val="1"/>
        </w:rPr>
        <w:t xml:space="preserve"> </w:t>
      </w:r>
      <w:r>
        <w:t>организация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(МОТ)</w:t>
      </w:r>
      <w:r>
        <w:rPr>
          <w:spacing w:val="1"/>
        </w:rPr>
        <w:t xml:space="preserve"> </w:t>
      </w:r>
      <w:r>
        <w:t>отмечает</w:t>
      </w:r>
      <w:r>
        <w:rPr>
          <w:spacing w:val="1"/>
        </w:rPr>
        <w:t xml:space="preserve"> </w:t>
      </w:r>
      <w:r>
        <w:t>28</w:t>
      </w:r>
      <w:r>
        <w:rPr>
          <w:spacing w:val="1"/>
        </w:rPr>
        <w:t xml:space="preserve"> </w:t>
      </w:r>
      <w:r>
        <w:t>апреля</w:t>
      </w:r>
      <w:r>
        <w:rPr>
          <w:spacing w:val="1"/>
        </w:rPr>
        <w:t xml:space="preserve"> </w:t>
      </w:r>
      <w:r>
        <w:t>Всемирный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содействия</w:t>
      </w:r>
      <w:r>
        <w:rPr>
          <w:spacing w:val="1"/>
        </w:rPr>
        <w:t xml:space="preserve"> </w:t>
      </w:r>
      <w:r>
        <w:t>предотвращению</w:t>
      </w:r>
      <w:r>
        <w:rPr>
          <w:spacing w:val="1"/>
        </w:rPr>
        <w:t xml:space="preserve"> </w:t>
      </w:r>
      <w:r>
        <w:t>несчастных случаев и заболеваний на рабочих местах во всем мире. Эта</w:t>
      </w:r>
      <w:r>
        <w:rPr>
          <w:spacing w:val="1"/>
        </w:rPr>
        <w:t xml:space="preserve"> </w:t>
      </w:r>
      <w:r>
        <w:t>информационно-разъяснительная кампания призвана привлечь внимание</w:t>
      </w:r>
      <w:r>
        <w:rPr>
          <w:spacing w:val="1"/>
        </w:rPr>
        <w:t xml:space="preserve"> </w:t>
      </w:r>
      <w:r>
        <w:t>общественности к проблемам в области охраны труда и к росту числа</w:t>
      </w:r>
      <w:r>
        <w:rPr>
          <w:spacing w:val="1"/>
        </w:rPr>
        <w:t xml:space="preserve"> </w:t>
      </w:r>
      <w:r>
        <w:t>травм,</w:t>
      </w:r>
      <w:r>
        <w:rPr>
          <w:spacing w:val="1"/>
        </w:rPr>
        <w:t xml:space="preserve"> </w:t>
      </w:r>
      <w:r>
        <w:t>заболеваний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смертельных</w:t>
      </w:r>
      <w:r>
        <w:rPr>
          <w:spacing w:val="1"/>
        </w:rPr>
        <w:t xml:space="preserve"> </w:t>
      </w:r>
      <w:r>
        <w:t>случаев,</w:t>
      </w:r>
      <w:r>
        <w:rPr>
          <w:spacing w:val="1"/>
        </w:rPr>
        <w:t xml:space="preserve"> </w:t>
      </w:r>
      <w:r>
        <w:t>связанных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т</w:t>
      </w:r>
      <w:r>
        <w:t>рудовой</w:t>
      </w:r>
      <w:r>
        <w:rPr>
          <w:spacing w:val="1"/>
        </w:rPr>
        <w:t xml:space="preserve"> </w:t>
      </w:r>
      <w:r>
        <w:t>деятельностью.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регионах</w:t>
      </w:r>
      <w:r>
        <w:rPr>
          <w:spacing w:val="1"/>
        </w:rPr>
        <w:t xml:space="preserve"> </w:t>
      </w:r>
      <w:r>
        <w:t>мира</w:t>
      </w:r>
      <w:r>
        <w:rPr>
          <w:spacing w:val="1"/>
        </w:rPr>
        <w:t xml:space="preserve"> </w:t>
      </w:r>
      <w:r>
        <w:t>правительства,</w:t>
      </w:r>
      <w:r>
        <w:rPr>
          <w:spacing w:val="1"/>
        </w:rPr>
        <w:t xml:space="preserve"> </w:t>
      </w:r>
      <w:r>
        <w:t>профсоюзные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работодателей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специалисты-практики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</w:t>
      </w:r>
      <w:r>
        <w:rPr>
          <w:spacing w:val="-3"/>
        </w:rPr>
        <w:t xml:space="preserve"> </w:t>
      </w:r>
      <w:r>
        <w:t>охраны</w:t>
      </w:r>
      <w:r>
        <w:rPr>
          <w:spacing w:val="-2"/>
        </w:rPr>
        <w:t xml:space="preserve"> </w:t>
      </w:r>
      <w:r>
        <w:t>труда</w:t>
      </w:r>
      <w:r>
        <w:rPr>
          <w:spacing w:val="-4"/>
        </w:rPr>
        <w:t xml:space="preserve"> </w:t>
      </w:r>
      <w:r>
        <w:t>организуют</w:t>
      </w:r>
      <w:r>
        <w:rPr>
          <w:spacing w:val="-1"/>
        </w:rPr>
        <w:t xml:space="preserve"> </w:t>
      </w:r>
      <w:r>
        <w:t>мероприятия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Всемирному</w:t>
      </w:r>
      <w:r>
        <w:rPr>
          <w:spacing w:val="-3"/>
        </w:rPr>
        <w:t xml:space="preserve"> </w:t>
      </w:r>
      <w:r>
        <w:t>дню.</w:t>
      </w:r>
    </w:p>
    <w:p w:rsidR="004B459F" w:rsidRDefault="004B459F">
      <w:pPr>
        <w:pStyle w:val="a3"/>
        <w:spacing w:before="2"/>
        <w:ind w:left="0"/>
        <w:jc w:val="left"/>
      </w:pPr>
    </w:p>
    <w:p w:rsidR="004B459F" w:rsidRDefault="002E4136">
      <w:pPr>
        <w:pStyle w:val="a3"/>
        <w:ind w:left="930"/>
        <w:jc w:val="left"/>
      </w:pPr>
      <w:r>
        <w:t>Тема</w:t>
      </w:r>
      <w:r>
        <w:rPr>
          <w:spacing w:val="-2"/>
        </w:rPr>
        <w:t xml:space="preserve"> </w:t>
      </w:r>
      <w:r>
        <w:t>Всемирного</w:t>
      </w:r>
      <w:r>
        <w:rPr>
          <w:spacing w:val="-3"/>
        </w:rPr>
        <w:t xml:space="preserve"> </w:t>
      </w:r>
      <w:r>
        <w:t>дня</w:t>
      </w:r>
      <w:r>
        <w:rPr>
          <w:spacing w:val="-3"/>
        </w:rPr>
        <w:t xml:space="preserve"> </w:t>
      </w:r>
      <w:r>
        <w:t>охраны</w:t>
      </w:r>
      <w:r>
        <w:rPr>
          <w:spacing w:val="-3"/>
        </w:rPr>
        <w:t xml:space="preserve"> </w:t>
      </w:r>
      <w:r>
        <w:t>труда</w:t>
      </w:r>
      <w:r>
        <w:rPr>
          <w:spacing w:val="-7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2021</w:t>
      </w:r>
      <w:r>
        <w:rPr>
          <w:spacing w:val="-2"/>
        </w:rPr>
        <w:t xml:space="preserve"> </w:t>
      </w:r>
      <w:r>
        <w:t>году:</w:t>
      </w:r>
    </w:p>
    <w:p w:rsidR="004B459F" w:rsidRDefault="002E4136">
      <w:pPr>
        <w:spacing w:before="8"/>
        <w:ind w:left="222" w:right="546" w:firstLine="707"/>
        <w:jc w:val="both"/>
        <w:rPr>
          <w:b/>
          <w:sz w:val="30"/>
        </w:rPr>
      </w:pPr>
      <w:r>
        <w:rPr>
          <w:b/>
          <w:sz w:val="30"/>
        </w:rPr>
        <w:t>Предвидеть кризис и быть готовым к нему – ИНВЕСТИРОВАТЬ</w:t>
      </w:r>
      <w:r>
        <w:rPr>
          <w:b/>
          <w:spacing w:val="-72"/>
          <w:sz w:val="30"/>
        </w:rPr>
        <w:t xml:space="preserve"> </w:t>
      </w:r>
      <w:r>
        <w:rPr>
          <w:b/>
          <w:sz w:val="30"/>
        </w:rPr>
        <w:t>СЕЙЧАС</w:t>
      </w:r>
      <w:r>
        <w:rPr>
          <w:b/>
          <w:spacing w:val="75"/>
          <w:sz w:val="30"/>
        </w:rPr>
        <w:t xml:space="preserve"> </w:t>
      </w:r>
      <w:r>
        <w:rPr>
          <w:b/>
          <w:sz w:val="30"/>
        </w:rPr>
        <w:t>В</w:t>
      </w:r>
      <w:r>
        <w:rPr>
          <w:b/>
          <w:spacing w:val="1"/>
          <w:sz w:val="30"/>
        </w:rPr>
        <w:t xml:space="preserve"> </w:t>
      </w:r>
      <w:r>
        <w:rPr>
          <w:b/>
          <w:sz w:val="30"/>
        </w:rPr>
        <w:t>АДЕКВАТНЫЕ</w:t>
      </w:r>
      <w:r>
        <w:rPr>
          <w:b/>
          <w:spacing w:val="1"/>
          <w:sz w:val="30"/>
        </w:rPr>
        <w:t xml:space="preserve"> </w:t>
      </w:r>
      <w:r>
        <w:rPr>
          <w:b/>
          <w:sz w:val="30"/>
        </w:rPr>
        <w:t>СИСТЕМЫ</w:t>
      </w:r>
      <w:r>
        <w:rPr>
          <w:b/>
          <w:spacing w:val="3"/>
          <w:sz w:val="30"/>
        </w:rPr>
        <w:t xml:space="preserve"> </w:t>
      </w:r>
      <w:r>
        <w:rPr>
          <w:b/>
          <w:sz w:val="30"/>
        </w:rPr>
        <w:t>ОХРАНЫ</w:t>
      </w:r>
      <w:r>
        <w:rPr>
          <w:b/>
          <w:spacing w:val="2"/>
          <w:sz w:val="30"/>
        </w:rPr>
        <w:t xml:space="preserve"> </w:t>
      </w:r>
      <w:r>
        <w:rPr>
          <w:b/>
          <w:sz w:val="30"/>
        </w:rPr>
        <w:t>ТРУДА</w:t>
      </w:r>
    </w:p>
    <w:p w:rsidR="004B459F" w:rsidRDefault="004B459F">
      <w:pPr>
        <w:pStyle w:val="a3"/>
        <w:spacing w:before="4"/>
        <w:ind w:left="0"/>
        <w:jc w:val="left"/>
        <w:rPr>
          <w:b/>
          <w:sz w:val="29"/>
        </w:rPr>
      </w:pPr>
    </w:p>
    <w:p w:rsidR="004B459F" w:rsidRDefault="002E4136">
      <w:pPr>
        <w:pStyle w:val="a3"/>
        <w:ind w:right="541" w:firstLine="707"/>
      </w:pPr>
      <w:r>
        <w:t>Пандемия</w:t>
      </w:r>
      <w:r>
        <w:rPr>
          <w:spacing w:val="1"/>
        </w:rPr>
        <w:t xml:space="preserve"> </w:t>
      </w:r>
      <w:r>
        <w:t>COVID-19</w:t>
      </w:r>
      <w:r>
        <w:rPr>
          <w:spacing w:val="1"/>
        </w:rPr>
        <w:t xml:space="preserve"> </w:t>
      </w:r>
      <w:r>
        <w:t>поставила</w:t>
      </w:r>
      <w:r>
        <w:rPr>
          <w:spacing w:val="1"/>
        </w:rPr>
        <w:t xml:space="preserve"> </w:t>
      </w:r>
      <w:r>
        <w:t>правительства,</w:t>
      </w:r>
      <w:r>
        <w:rPr>
          <w:spacing w:val="1"/>
        </w:rPr>
        <w:t xml:space="preserve"> </w:t>
      </w:r>
      <w:r>
        <w:t>работодателей,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население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proofErr w:type="gramStart"/>
      <w:r>
        <w:t>целом</w:t>
      </w:r>
      <w:proofErr w:type="gramEnd"/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лицом</w:t>
      </w:r>
      <w:r>
        <w:rPr>
          <w:spacing w:val="1"/>
        </w:rPr>
        <w:t xml:space="preserve"> </w:t>
      </w:r>
      <w:r>
        <w:t>беспрецедентных</w:t>
      </w:r>
      <w:r>
        <w:rPr>
          <w:spacing w:val="1"/>
        </w:rPr>
        <w:t xml:space="preserve"> </w:t>
      </w:r>
      <w:r>
        <w:t>вызовов,</w:t>
      </w:r>
      <w:r>
        <w:rPr>
          <w:spacing w:val="1"/>
        </w:rPr>
        <w:t xml:space="preserve"> </w:t>
      </w:r>
      <w:r>
        <w:t>порожденных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вирусом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его</w:t>
      </w:r>
      <w:r>
        <w:rPr>
          <w:spacing w:val="1"/>
        </w:rPr>
        <w:t xml:space="preserve"> </w:t>
      </w:r>
      <w:r>
        <w:t>многочисленными</w:t>
      </w:r>
      <w:r>
        <w:rPr>
          <w:spacing w:val="1"/>
        </w:rPr>
        <w:t xml:space="preserve"> </w:t>
      </w:r>
      <w:r>
        <w:t>последствиями для сферы труда. Всемирный день охраны труда посвящен</w:t>
      </w:r>
      <w:r>
        <w:rPr>
          <w:spacing w:val="1"/>
        </w:rPr>
        <w:t xml:space="preserve"> </w:t>
      </w:r>
      <w:r>
        <w:t>стратегиям</w:t>
      </w:r>
      <w:r>
        <w:rPr>
          <w:spacing w:val="1"/>
        </w:rPr>
        <w:t xml:space="preserve"> </w:t>
      </w:r>
      <w:r>
        <w:t>укрепления</w:t>
      </w:r>
      <w:r>
        <w:rPr>
          <w:spacing w:val="1"/>
        </w:rPr>
        <w:t xml:space="preserve"> </w:t>
      </w:r>
      <w:r>
        <w:t>национальных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и</w:t>
      </w:r>
      <w:r>
        <w:rPr>
          <w:spacing w:val="75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(ОБТ)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целях</w:t>
      </w:r>
      <w:r>
        <w:rPr>
          <w:spacing w:val="1"/>
        </w:rPr>
        <w:t xml:space="preserve"> </w:t>
      </w:r>
      <w:r>
        <w:t>повышения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устойчивости</w:t>
      </w:r>
      <w:r>
        <w:rPr>
          <w:spacing w:val="1"/>
        </w:rPr>
        <w:t xml:space="preserve"> </w:t>
      </w:r>
      <w:r>
        <w:t>перед</w:t>
      </w:r>
      <w:r>
        <w:rPr>
          <w:spacing w:val="1"/>
        </w:rPr>
        <w:t xml:space="preserve"> </w:t>
      </w:r>
      <w:r>
        <w:t>лицом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нынешнего, так и будущих кризисов, учитыва</w:t>
      </w:r>
      <w:r>
        <w:t>я уроки прошлого и опыт,</w:t>
      </w:r>
      <w:r>
        <w:rPr>
          <w:spacing w:val="1"/>
        </w:rPr>
        <w:t xml:space="preserve"> </w:t>
      </w:r>
      <w:r>
        <w:t>накопленный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сфере</w:t>
      </w:r>
      <w:r>
        <w:rPr>
          <w:spacing w:val="-2"/>
        </w:rPr>
        <w:t xml:space="preserve"> </w:t>
      </w:r>
      <w:r>
        <w:t>труда.</w:t>
      </w:r>
    </w:p>
    <w:p w:rsidR="004B459F" w:rsidRDefault="002E4136">
      <w:pPr>
        <w:pStyle w:val="a3"/>
        <w:spacing w:before="1"/>
        <w:ind w:right="546" w:firstLine="707"/>
      </w:pPr>
      <w:r>
        <w:t>Пандемия COVID-19 стала приобретать черты глобального кризиса с</w:t>
      </w:r>
      <w:r>
        <w:rPr>
          <w:spacing w:val="-72"/>
        </w:rPr>
        <w:t xml:space="preserve"> </w:t>
      </w:r>
      <w:r>
        <w:t>начала</w:t>
      </w:r>
      <w:r>
        <w:rPr>
          <w:spacing w:val="1"/>
        </w:rPr>
        <w:t xml:space="preserve"> </w:t>
      </w:r>
      <w:r>
        <w:t>2020</w:t>
      </w:r>
      <w:r>
        <w:rPr>
          <w:spacing w:val="1"/>
        </w:rPr>
        <w:t xml:space="preserve"> </w:t>
      </w:r>
      <w:r>
        <w:t>года,</w:t>
      </w:r>
      <w:r>
        <w:rPr>
          <w:spacing w:val="1"/>
        </w:rPr>
        <w:t xml:space="preserve"> </w:t>
      </w:r>
      <w:r>
        <w:t>повсеместно</w:t>
      </w:r>
      <w:r>
        <w:rPr>
          <w:spacing w:val="1"/>
        </w:rPr>
        <w:t xml:space="preserve"> </w:t>
      </w:r>
      <w:r>
        <w:t>оказывая</w:t>
      </w:r>
      <w:r>
        <w:rPr>
          <w:spacing w:val="1"/>
        </w:rPr>
        <w:t xml:space="preserve"> </w:t>
      </w:r>
      <w:r>
        <w:t>глубокое</w:t>
      </w:r>
      <w:r>
        <w:rPr>
          <w:spacing w:val="1"/>
        </w:rPr>
        <w:t xml:space="preserve"> </w:t>
      </w:r>
      <w:r>
        <w:t>влияние.</w:t>
      </w:r>
      <w:r>
        <w:rPr>
          <w:spacing w:val="1"/>
        </w:rPr>
        <w:t xml:space="preserve"> </w:t>
      </w:r>
      <w:r>
        <w:t>Пандемия</w:t>
      </w:r>
      <w:r>
        <w:rPr>
          <w:spacing w:val="1"/>
        </w:rPr>
        <w:t xml:space="preserve"> </w:t>
      </w:r>
      <w:r>
        <w:t>затронула</w:t>
      </w:r>
      <w:r>
        <w:rPr>
          <w:spacing w:val="1"/>
        </w:rPr>
        <w:t xml:space="preserve"> </w:t>
      </w:r>
      <w:r>
        <w:t>практически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аспекты</w:t>
      </w:r>
      <w:r>
        <w:rPr>
          <w:spacing w:val="1"/>
        </w:rPr>
        <w:t xml:space="preserve"> </w:t>
      </w:r>
      <w:r>
        <w:t>сферы</w:t>
      </w:r>
      <w:r>
        <w:rPr>
          <w:spacing w:val="1"/>
        </w:rPr>
        <w:t xml:space="preserve"> </w:t>
      </w:r>
      <w:r>
        <w:t>труда,</w:t>
      </w:r>
      <w:r>
        <w:rPr>
          <w:spacing w:val="1"/>
        </w:rPr>
        <w:t xml:space="preserve"> </w:t>
      </w:r>
      <w:r>
        <w:t>начиная</w:t>
      </w:r>
      <w:r>
        <w:rPr>
          <w:spacing w:val="1"/>
        </w:rPr>
        <w:t xml:space="preserve"> </w:t>
      </w:r>
      <w:r>
        <w:t>с</w:t>
      </w:r>
      <w:r>
        <w:rPr>
          <w:spacing w:val="76"/>
        </w:rPr>
        <w:t xml:space="preserve"> </w:t>
      </w:r>
      <w:r>
        <w:t>риска</w:t>
      </w:r>
      <w:r>
        <w:rPr>
          <w:spacing w:val="-72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вируса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производстве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заканчивая</w:t>
      </w:r>
      <w:r>
        <w:rPr>
          <w:spacing w:val="1"/>
        </w:rPr>
        <w:t xml:space="preserve"> </w:t>
      </w:r>
      <w:r>
        <w:t>рисками,</w:t>
      </w:r>
      <w:r>
        <w:rPr>
          <w:spacing w:val="1"/>
        </w:rPr>
        <w:t xml:space="preserve"> </w:t>
      </w:r>
      <w:r>
        <w:t>касающимися</w:t>
      </w:r>
      <w:r>
        <w:rPr>
          <w:spacing w:val="-72"/>
        </w:rPr>
        <w:t xml:space="preserve"> </w:t>
      </w:r>
      <w:r>
        <w:t>охраны и безопасности труда (ОБТ), которые возникли в результате мер</w:t>
      </w:r>
      <w:r>
        <w:rPr>
          <w:spacing w:val="1"/>
        </w:rPr>
        <w:t xml:space="preserve"> </w:t>
      </w:r>
      <w:r>
        <w:t>противодействия распространению вируса. Так, переход на новые формы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например,</w:t>
      </w:r>
      <w:r>
        <w:rPr>
          <w:spacing w:val="1"/>
        </w:rPr>
        <w:t xml:space="preserve"> </w:t>
      </w:r>
      <w:r>
        <w:t>повсеместное</w:t>
      </w:r>
      <w:r>
        <w:rPr>
          <w:spacing w:val="1"/>
        </w:rPr>
        <w:t xml:space="preserve"> </w:t>
      </w:r>
      <w:r>
        <w:t>применение</w:t>
      </w:r>
      <w:r>
        <w:rPr>
          <w:spacing w:val="1"/>
        </w:rPr>
        <w:t xml:space="preserve"> </w:t>
      </w:r>
      <w:r>
        <w:t>удаленно</w:t>
      </w:r>
      <w:r>
        <w:t>го</w:t>
      </w:r>
      <w:r>
        <w:rPr>
          <w:spacing w:val="1"/>
        </w:rPr>
        <w:t xml:space="preserve"> </w:t>
      </w:r>
      <w:r>
        <w:t>режима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принес</w:t>
      </w:r>
      <w:r>
        <w:rPr>
          <w:spacing w:val="1"/>
        </w:rPr>
        <w:t xml:space="preserve"> </w:t>
      </w:r>
      <w:r>
        <w:t>работникам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только</w:t>
      </w:r>
      <w:r>
        <w:rPr>
          <w:spacing w:val="1"/>
        </w:rPr>
        <w:t xml:space="preserve"> </w:t>
      </w:r>
      <w:r>
        <w:t>множество</w:t>
      </w:r>
      <w:r>
        <w:rPr>
          <w:spacing w:val="1"/>
        </w:rPr>
        <w:t xml:space="preserve"> </w:t>
      </w:r>
      <w:r>
        <w:t>новых</w:t>
      </w:r>
      <w:r>
        <w:rPr>
          <w:spacing w:val="-72"/>
        </w:rPr>
        <w:t xml:space="preserve"> </w:t>
      </w:r>
      <w:r>
        <w:t>возможностей, но и потенциальные риски, связанные с ОБТ, в частности,</w:t>
      </w:r>
      <w:r>
        <w:rPr>
          <w:spacing w:val="1"/>
        </w:rPr>
        <w:t xml:space="preserve"> </w:t>
      </w:r>
      <w:r>
        <w:t>риски</w:t>
      </w:r>
      <w:r>
        <w:rPr>
          <w:spacing w:val="-2"/>
        </w:rPr>
        <w:t xml:space="preserve"> </w:t>
      </w:r>
      <w:r>
        <w:t>психосоциального</w:t>
      </w:r>
      <w:r>
        <w:rPr>
          <w:spacing w:val="-2"/>
        </w:rPr>
        <w:t xml:space="preserve"> </w:t>
      </w:r>
      <w:r>
        <w:t>характера</w:t>
      </w:r>
      <w:r>
        <w:rPr>
          <w:spacing w:val="-3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риски</w:t>
      </w:r>
      <w:r>
        <w:rPr>
          <w:spacing w:val="-2"/>
        </w:rPr>
        <w:t xml:space="preserve"> </w:t>
      </w:r>
      <w:r>
        <w:t>насилия.</w:t>
      </w:r>
    </w:p>
    <w:p w:rsidR="004B459F" w:rsidRDefault="002E4136">
      <w:pPr>
        <w:pStyle w:val="a3"/>
        <w:ind w:right="542" w:firstLine="707"/>
      </w:pPr>
      <w:r>
        <w:t>Всемирный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2021</w:t>
      </w:r>
      <w:r>
        <w:rPr>
          <w:spacing w:val="1"/>
        </w:rPr>
        <w:t xml:space="preserve"> </w:t>
      </w:r>
      <w:r>
        <w:t>посвящен</w:t>
      </w:r>
      <w:r>
        <w:rPr>
          <w:spacing w:val="1"/>
        </w:rPr>
        <w:t xml:space="preserve"> </w:t>
      </w:r>
      <w:r>
        <w:t>оптимизации</w:t>
      </w:r>
      <w:r>
        <w:rPr>
          <w:spacing w:val="1"/>
        </w:rPr>
        <w:t xml:space="preserve"> </w:t>
      </w:r>
      <w:r>
        <w:t>элементов системы ОБТ, как это предусмотрено Конвенций 2006 года об</w:t>
      </w:r>
      <w:r>
        <w:rPr>
          <w:spacing w:val="1"/>
        </w:rPr>
        <w:t xml:space="preserve"> </w:t>
      </w:r>
      <w:r>
        <w:t>основах, содействующих безопасности и гигиене труда (№ 187). В докладе</w:t>
      </w:r>
      <w:r>
        <w:rPr>
          <w:spacing w:val="-72"/>
        </w:rPr>
        <w:t xml:space="preserve"> </w:t>
      </w:r>
      <w:r>
        <w:t>к</w:t>
      </w:r>
      <w:r>
        <w:rPr>
          <w:spacing w:val="22"/>
        </w:rPr>
        <w:t xml:space="preserve"> </w:t>
      </w:r>
      <w:r>
        <w:t>Всемирному</w:t>
      </w:r>
      <w:r>
        <w:rPr>
          <w:spacing w:val="20"/>
        </w:rPr>
        <w:t xml:space="preserve"> </w:t>
      </w:r>
      <w:r>
        <w:t>дню</w:t>
      </w:r>
      <w:r>
        <w:rPr>
          <w:spacing w:val="20"/>
        </w:rPr>
        <w:t xml:space="preserve"> </w:t>
      </w:r>
      <w:r>
        <w:t>охраны</w:t>
      </w:r>
      <w:r>
        <w:rPr>
          <w:spacing w:val="25"/>
        </w:rPr>
        <w:t xml:space="preserve"> </w:t>
      </w:r>
      <w:r>
        <w:t>труда</w:t>
      </w:r>
      <w:r>
        <w:rPr>
          <w:spacing w:val="21"/>
        </w:rPr>
        <w:t xml:space="preserve"> </w:t>
      </w:r>
      <w:r>
        <w:t>рассматривается,</w:t>
      </w:r>
      <w:r>
        <w:rPr>
          <w:spacing w:val="20"/>
        </w:rPr>
        <w:t xml:space="preserve"> </w:t>
      </w:r>
      <w:r>
        <w:t>как</w:t>
      </w:r>
      <w:r>
        <w:rPr>
          <w:spacing w:val="22"/>
        </w:rPr>
        <w:t xml:space="preserve"> </w:t>
      </w:r>
      <w:r>
        <w:t>нынешний</w:t>
      </w:r>
      <w:r>
        <w:rPr>
          <w:spacing w:val="22"/>
        </w:rPr>
        <w:t xml:space="preserve"> </w:t>
      </w:r>
      <w:r>
        <w:t>кризис</w:t>
      </w:r>
    </w:p>
    <w:p w:rsidR="004B459F" w:rsidRDefault="004B459F">
      <w:pPr>
        <w:sectPr w:rsidR="004B459F">
          <w:headerReference w:type="default" r:id="rId8"/>
          <w:type w:val="continuous"/>
          <w:pgSz w:w="11910" w:h="16840"/>
          <w:pgMar w:top="1140" w:right="20" w:bottom="280" w:left="1480" w:header="749" w:footer="720" w:gutter="0"/>
          <w:pgNumType w:start="1"/>
          <w:cols w:space="720"/>
        </w:sectPr>
      </w:pPr>
    </w:p>
    <w:p w:rsidR="004B459F" w:rsidRDefault="002E4136">
      <w:pPr>
        <w:pStyle w:val="a3"/>
        <w:spacing w:before="77"/>
        <w:ind w:left="175" w:right="540"/>
        <w:jc w:val="right"/>
      </w:pPr>
      <w:r>
        <w:lastRenderedPageBreak/>
        <w:t>высветил</w:t>
      </w:r>
      <w:r>
        <w:rPr>
          <w:spacing w:val="1"/>
        </w:rPr>
        <w:t xml:space="preserve"> </w:t>
      </w:r>
      <w:r>
        <w:t>важность</w:t>
      </w:r>
      <w:r>
        <w:rPr>
          <w:spacing w:val="1"/>
        </w:rPr>
        <w:t xml:space="preserve"> </w:t>
      </w:r>
      <w:r>
        <w:t>укреплять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ОБТ,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</w:t>
      </w:r>
      <w:r>
        <w:rPr>
          <w:spacing w:val="1"/>
        </w:rPr>
        <w:t xml:space="preserve"> </w:t>
      </w:r>
      <w:r>
        <w:t>числе</w:t>
      </w:r>
      <w:r>
        <w:rPr>
          <w:spacing w:val="1"/>
        </w:rPr>
        <w:t xml:space="preserve"> </w:t>
      </w:r>
      <w:r>
        <w:t>медицинские</w:t>
      </w:r>
      <w:r>
        <w:rPr>
          <w:spacing w:val="-72"/>
        </w:rPr>
        <w:t xml:space="preserve"> </w:t>
      </w:r>
      <w:r>
        <w:t>службы, одновременно на национальном уровне и на уровне предприятий.</w:t>
      </w:r>
      <w:r>
        <w:rPr>
          <w:spacing w:val="-72"/>
        </w:rPr>
        <w:t xml:space="preserve"> </w:t>
      </w:r>
      <w:r>
        <w:t>МОТ</w:t>
      </w:r>
      <w:r>
        <w:rPr>
          <w:spacing w:val="2"/>
        </w:rPr>
        <w:t xml:space="preserve"> </w:t>
      </w:r>
      <w:r>
        <w:t>использует</w:t>
      </w:r>
      <w:r>
        <w:rPr>
          <w:spacing w:val="6"/>
        </w:rPr>
        <w:t xml:space="preserve"> </w:t>
      </w:r>
      <w:r>
        <w:t>Всемирный</w:t>
      </w:r>
      <w:r>
        <w:rPr>
          <w:spacing w:val="4"/>
        </w:rPr>
        <w:t xml:space="preserve"> </w:t>
      </w:r>
      <w:r>
        <w:t>день</w:t>
      </w:r>
      <w:r>
        <w:rPr>
          <w:spacing w:val="6"/>
        </w:rPr>
        <w:t xml:space="preserve"> </w:t>
      </w:r>
      <w:r>
        <w:t>охраны</w:t>
      </w:r>
      <w:r>
        <w:rPr>
          <w:spacing w:val="3"/>
        </w:rPr>
        <w:t xml:space="preserve"> </w:t>
      </w:r>
      <w:r>
        <w:t>труда</w:t>
      </w:r>
      <w:r>
        <w:rPr>
          <w:spacing w:val="76"/>
        </w:rPr>
        <w:t xml:space="preserve"> </w:t>
      </w:r>
      <w:r>
        <w:t>для</w:t>
      </w:r>
      <w:r>
        <w:rPr>
          <w:spacing w:val="76"/>
        </w:rPr>
        <w:t xml:space="preserve"> </w:t>
      </w:r>
      <w:r>
        <w:t>того,</w:t>
      </w:r>
      <w:r>
        <w:rPr>
          <w:spacing w:val="78"/>
        </w:rPr>
        <w:t xml:space="preserve"> </w:t>
      </w:r>
      <w:r>
        <w:t>чтобы</w:t>
      </w:r>
      <w:r>
        <w:rPr>
          <w:spacing w:val="1"/>
        </w:rPr>
        <w:t xml:space="preserve"> </w:t>
      </w:r>
      <w:r>
        <w:t>привлечь</w:t>
      </w:r>
      <w:r>
        <w:rPr>
          <w:spacing w:val="28"/>
        </w:rPr>
        <w:t xml:space="preserve"> </w:t>
      </w:r>
      <w:r>
        <w:t>внимание</w:t>
      </w:r>
      <w:r>
        <w:rPr>
          <w:spacing w:val="27"/>
        </w:rPr>
        <w:t xml:space="preserve"> </w:t>
      </w:r>
      <w:r>
        <w:t>к</w:t>
      </w:r>
      <w:r>
        <w:rPr>
          <w:spacing w:val="31"/>
        </w:rPr>
        <w:t xml:space="preserve"> </w:t>
      </w:r>
      <w:r>
        <w:t>этой</w:t>
      </w:r>
      <w:r>
        <w:rPr>
          <w:spacing w:val="28"/>
        </w:rPr>
        <w:t xml:space="preserve"> </w:t>
      </w:r>
      <w:r>
        <w:t>теме</w:t>
      </w:r>
      <w:r>
        <w:rPr>
          <w:spacing w:val="26"/>
        </w:rPr>
        <w:t xml:space="preserve"> </w:t>
      </w:r>
      <w:r>
        <w:t>и</w:t>
      </w:r>
      <w:r>
        <w:rPr>
          <w:spacing w:val="28"/>
        </w:rPr>
        <w:t xml:space="preserve"> </w:t>
      </w:r>
      <w:r>
        <w:t>стимулировать</w:t>
      </w:r>
      <w:r>
        <w:rPr>
          <w:spacing w:val="28"/>
        </w:rPr>
        <w:t xml:space="preserve"> </w:t>
      </w:r>
      <w:r>
        <w:t>диалог</w:t>
      </w:r>
      <w:r>
        <w:rPr>
          <w:spacing w:val="27"/>
        </w:rPr>
        <w:t xml:space="preserve"> </w:t>
      </w:r>
      <w:r>
        <w:t>о</w:t>
      </w:r>
      <w:r>
        <w:rPr>
          <w:spacing w:val="29"/>
        </w:rPr>
        <w:t xml:space="preserve"> </w:t>
      </w:r>
      <w:r>
        <w:t>значении</w:t>
      </w:r>
      <w:r>
        <w:rPr>
          <w:spacing w:val="-72"/>
        </w:rPr>
        <w:t xml:space="preserve"> </w:t>
      </w:r>
      <w:r>
        <w:t>создания адекватных систем ОБТ и инвестиций в них, привлекая для этого</w:t>
      </w:r>
      <w:r>
        <w:rPr>
          <w:spacing w:val="-72"/>
        </w:rPr>
        <w:t xml:space="preserve"> </w:t>
      </w:r>
      <w:r>
        <w:t>опыт</w:t>
      </w:r>
      <w:r>
        <w:rPr>
          <w:spacing w:val="35"/>
        </w:rPr>
        <w:t xml:space="preserve"> </w:t>
      </w:r>
      <w:r>
        <w:t>противодействия</w:t>
      </w:r>
      <w:r>
        <w:rPr>
          <w:spacing w:val="33"/>
        </w:rPr>
        <w:t xml:space="preserve"> </w:t>
      </w:r>
      <w:r>
        <w:t>и</w:t>
      </w:r>
      <w:r>
        <w:rPr>
          <w:spacing w:val="35"/>
        </w:rPr>
        <w:t xml:space="preserve"> </w:t>
      </w:r>
      <w:r>
        <w:t>предотвращения</w:t>
      </w:r>
      <w:r>
        <w:rPr>
          <w:spacing w:val="34"/>
        </w:rPr>
        <w:t xml:space="preserve"> </w:t>
      </w:r>
      <w:r>
        <w:t>распространения</w:t>
      </w:r>
      <w:r>
        <w:rPr>
          <w:spacing w:val="33"/>
        </w:rPr>
        <w:t xml:space="preserve"> </w:t>
      </w:r>
      <w:r>
        <w:t>COVID-19</w:t>
      </w:r>
      <w:r>
        <w:rPr>
          <w:spacing w:val="36"/>
        </w:rPr>
        <w:t xml:space="preserve"> </w:t>
      </w:r>
      <w:r>
        <w:t>на</w:t>
      </w:r>
    </w:p>
    <w:p w:rsidR="004B459F" w:rsidRDefault="002E4136">
      <w:pPr>
        <w:pStyle w:val="a3"/>
        <w:spacing w:line="344" w:lineRule="exact"/>
      </w:pPr>
      <w:r>
        <w:t>производстве,</w:t>
      </w:r>
      <w:r>
        <w:rPr>
          <w:spacing w:val="-7"/>
        </w:rPr>
        <w:t xml:space="preserve"> </w:t>
      </w:r>
      <w:r>
        <w:t>накопленный</w:t>
      </w:r>
      <w:r>
        <w:rPr>
          <w:spacing w:val="-6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странах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региона</w:t>
      </w:r>
      <w:r>
        <w:t>х.</w:t>
      </w:r>
    </w:p>
    <w:p w:rsidR="004B459F" w:rsidRPr="002F79B4" w:rsidRDefault="004B459F">
      <w:pPr>
        <w:pStyle w:val="a3"/>
        <w:spacing w:before="1"/>
        <w:ind w:left="0"/>
        <w:jc w:val="left"/>
      </w:pPr>
    </w:p>
    <w:p w:rsidR="004928B8" w:rsidRPr="002F79B4" w:rsidRDefault="004928B8" w:rsidP="004928B8">
      <w:pPr>
        <w:rPr>
          <w:sz w:val="30"/>
          <w:szCs w:val="30"/>
        </w:rPr>
      </w:pPr>
      <w:r w:rsidRPr="002F79B4">
        <w:rPr>
          <w:sz w:val="30"/>
          <w:szCs w:val="30"/>
        </w:rPr>
        <w:t xml:space="preserve">Численность пострадавших при несчастных случаях на производстве, тыс. человек в 2019 году </w:t>
      </w:r>
      <w:r w:rsidR="00AC4EEE" w:rsidRPr="002F79B4">
        <w:rPr>
          <w:sz w:val="30"/>
          <w:szCs w:val="30"/>
        </w:rPr>
        <w:t xml:space="preserve"> всего 23,</w:t>
      </w:r>
      <w:r w:rsidRPr="002F79B4">
        <w:rPr>
          <w:sz w:val="30"/>
          <w:szCs w:val="30"/>
        </w:rPr>
        <w:t>3 из них мужчин 16,3; женщин 7,0 из них со смертельным исходом  всего 1,06 из них мужчин 0,99 и женщин 0,06</w:t>
      </w:r>
    </w:p>
    <w:p w:rsidR="00EE40CE" w:rsidRPr="002F79B4" w:rsidRDefault="00AC4EEE">
      <w:pPr>
        <w:rPr>
          <w:sz w:val="30"/>
          <w:szCs w:val="30"/>
        </w:rPr>
      </w:pPr>
      <w:r w:rsidRPr="002F79B4">
        <w:rPr>
          <w:sz w:val="30"/>
          <w:szCs w:val="30"/>
        </w:rPr>
        <w:t>Израсходовано средств на мероприятия по охране труда</w:t>
      </w:r>
      <w:r w:rsidR="002F79B4" w:rsidRPr="002F79B4">
        <w:rPr>
          <w:sz w:val="30"/>
          <w:szCs w:val="30"/>
        </w:rPr>
        <w:t xml:space="preserve"> в 2019 году </w:t>
      </w:r>
      <w:r w:rsidRPr="002F79B4">
        <w:rPr>
          <w:sz w:val="30"/>
          <w:szCs w:val="30"/>
        </w:rPr>
        <w:t xml:space="preserve"> в расчёте на 1 работающего, рублей 14862.4</w:t>
      </w:r>
    </w:p>
    <w:p w:rsidR="00EE40CE" w:rsidRPr="002F79B4" w:rsidRDefault="00EE40CE" w:rsidP="00EE40CE">
      <w:pPr>
        <w:rPr>
          <w:sz w:val="30"/>
          <w:szCs w:val="30"/>
        </w:rPr>
      </w:pPr>
      <w:r w:rsidRPr="002F79B4">
        <w:rPr>
          <w:sz w:val="30"/>
          <w:szCs w:val="30"/>
        </w:rPr>
        <w:t>Ес</w:t>
      </w:r>
      <w:r w:rsidR="002F79B4">
        <w:rPr>
          <w:sz w:val="30"/>
          <w:szCs w:val="30"/>
        </w:rPr>
        <w:t xml:space="preserve">ли взять для сравнения 2006 год </w:t>
      </w:r>
      <w:r w:rsidRPr="002F79B4">
        <w:rPr>
          <w:sz w:val="30"/>
          <w:szCs w:val="30"/>
        </w:rPr>
        <w:t>то ч</w:t>
      </w:r>
      <w:r w:rsidRPr="002F79B4">
        <w:rPr>
          <w:sz w:val="30"/>
          <w:szCs w:val="30"/>
        </w:rPr>
        <w:t>исленность пострадавших при несчастных случаях на производстве, тыс. человек</w:t>
      </w:r>
      <w:r w:rsidRPr="002F79B4">
        <w:rPr>
          <w:sz w:val="30"/>
          <w:szCs w:val="30"/>
        </w:rPr>
        <w:t xml:space="preserve"> в 2006</w:t>
      </w:r>
      <w:r w:rsidRPr="002F79B4">
        <w:rPr>
          <w:sz w:val="30"/>
          <w:szCs w:val="30"/>
        </w:rPr>
        <w:t xml:space="preserve"> году  всего </w:t>
      </w:r>
      <w:r w:rsidRPr="002F79B4">
        <w:rPr>
          <w:sz w:val="30"/>
          <w:szCs w:val="30"/>
        </w:rPr>
        <w:t>70</w:t>
      </w:r>
      <w:r w:rsidRPr="002F79B4">
        <w:rPr>
          <w:sz w:val="30"/>
          <w:szCs w:val="30"/>
        </w:rPr>
        <w:t>,</w:t>
      </w:r>
      <w:r w:rsidRPr="002F79B4">
        <w:rPr>
          <w:sz w:val="30"/>
          <w:szCs w:val="30"/>
        </w:rPr>
        <w:t>7</w:t>
      </w:r>
      <w:r w:rsidRPr="002F79B4">
        <w:rPr>
          <w:sz w:val="30"/>
          <w:szCs w:val="30"/>
        </w:rPr>
        <w:t xml:space="preserve"> из них мужчин </w:t>
      </w:r>
      <w:r w:rsidRPr="002F79B4">
        <w:rPr>
          <w:sz w:val="30"/>
          <w:szCs w:val="30"/>
        </w:rPr>
        <w:t>51</w:t>
      </w:r>
      <w:r w:rsidRPr="002F79B4">
        <w:rPr>
          <w:sz w:val="30"/>
          <w:szCs w:val="30"/>
        </w:rPr>
        <w:t>,</w:t>
      </w:r>
      <w:r w:rsidRPr="002F79B4">
        <w:rPr>
          <w:sz w:val="30"/>
          <w:szCs w:val="30"/>
        </w:rPr>
        <w:t>7</w:t>
      </w:r>
      <w:r w:rsidRPr="002F79B4">
        <w:rPr>
          <w:sz w:val="30"/>
          <w:szCs w:val="30"/>
        </w:rPr>
        <w:t xml:space="preserve">; женщин </w:t>
      </w:r>
      <w:r w:rsidRPr="002F79B4">
        <w:rPr>
          <w:sz w:val="30"/>
          <w:szCs w:val="30"/>
        </w:rPr>
        <w:t>19</w:t>
      </w:r>
      <w:r w:rsidRPr="002F79B4">
        <w:rPr>
          <w:sz w:val="30"/>
          <w:szCs w:val="30"/>
        </w:rPr>
        <w:t xml:space="preserve">,0 из них со смертельным исходом  всего </w:t>
      </w:r>
      <w:r w:rsidRPr="002F79B4">
        <w:rPr>
          <w:sz w:val="30"/>
          <w:szCs w:val="30"/>
        </w:rPr>
        <w:t>2</w:t>
      </w:r>
      <w:r w:rsidRPr="002F79B4">
        <w:rPr>
          <w:sz w:val="30"/>
          <w:szCs w:val="30"/>
        </w:rPr>
        <w:t>,</w:t>
      </w:r>
      <w:r w:rsidRPr="002F79B4">
        <w:rPr>
          <w:sz w:val="30"/>
          <w:szCs w:val="30"/>
        </w:rPr>
        <w:t>90</w:t>
      </w:r>
      <w:r w:rsidRPr="002F79B4">
        <w:rPr>
          <w:sz w:val="30"/>
          <w:szCs w:val="30"/>
        </w:rPr>
        <w:t xml:space="preserve"> из них мужчин </w:t>
      </w:r>
      <w:r w:rsidR="002F79B4" w:rsidRPr="002F79B4">
        <w:rPr>
          <w:sz w:val="30"/>
          <w:szCs w:val="30"/>
        </w:rPr>
        <w:t>2</w:t>
      </w:r>
      <w:r w:rsidRPr="002F79B4">
        <w:rPr>
          <w:sz w:val="30"/>
          <w:szCs w:val="30"/>
        </w:rPr>
        <w:t>,</w:t>
      </w:r>
      <w:r w:rsidR="002F79B4" w:rsidRPr="002F79B4">
        <w:rPr>
          <w:sz w:val="30"/>
          <w:szCs w:val="30"/>
        </w:rPr>
        <w:t>68</w:t>
      </w:r>
      <w:r w:rsidRPr="002F79B4">
        <w:rPr>
          <w:sz w:val="30"/>
          <w:szCs w:val="30"/>
        </w:rPr>
        <w:t xml:space="preserve"> и женщин 0,</w:t>
      </w:r>
      <w:r w:rsidR="002F79B4" w:rsidRPr="002F79B4">
        <w:rPr>
          <w:sz w:val="30"/>
          <w:szCs w:val="30"/>
        </w:rPr>
        <w:t>22</w:t>
      </w:r>
    </w:p>
    <w:p w:rsidR="002F79B4" w:rsidRPr="002F79B4" w:rsidRDefault="002F79B4" w:rsidP="002F79B4">
      <w:pPr>
        <w:rPr>
          <w:sz w:val="30"/>
          <w:szCs w:val="30"/>
        </w:rPr>
      </w:pPr>
      <w:r w:rsidRPr="002F79B4">
        <w:rPr>
          <w:sz w:val="30"/>
          <w:szCs w:val="30"/>
        </w:rPr>
        <w:t xml:space="preserve">Израсходовано средств на мероприятия по охране труда в </w:t>
      </w:r>
      <w:proofErr w:type="gramStart"/>
      <w:r w:rsidRPr="002F79B4">
        <w:rPr>
          <w:sz w:val="30"/>
          <w:szCs w:val="30"/>
        </w:rPr>
        <w:t>расчёте</w:t>
      </w:r>
      <w:proofErr w:type="gramEnd"/>
      <w:r w:rsidRPr="002F79B4">
        <w:rPr>
          <w:sz w:val="30"/>
          <w:szCs w:val="30"/>
        </w:rPr>
        <w:t xml:space="preserve"> на 1 работающего, рублей </w:t>
      </w:r>
      <w:r w:rsidRPr="002F79B4">
        <w:rPr>
          <w:sz w:val="30"/>
          <w:szCs w:val="30"/>
        </w:rPr>
        <w:t>3751,7</w:t>
      </w:r>
    </w:p>
    <w:p w:rsidR="00EE40CE" w:rsidRPr="002F79B4" w:rsidRDefault="002F79B4">
      <w:pPr>
        <w:rPr>
          <w:sz w:val="30"/>
          <w:szCs w:val="30"/>
        </w:rPr>
        <w:sectPr w:rsidR="00EE40CE" w:rsidRPr="002F79B4">
          <w:pgSz w:w="11910" w:h="16840"/>
          <w:pgMar w:top="1140" w:right="20" w:bottom="280" w:left="1480" w:header="749" w:footer="0" w:gutter="0"/>
          <w:cols w:space="720"/>
        </w:sectPr>
      </w:pPr>
      <w:r w:rsidRPr="002F79B4">
        <w:rPr>
          <w:sz w:val="30"/>
          <w:szCs w:val="30"/>
        </w:rPr>
        <w:t xml:space="preserve">Отсюда можно сделать </w:t>
      </w:r>
      <w:r>
        <w:rPr>
          <w:sz w:val="30"/>
          <w:szCs w:val="30"/>
        </w:rPr>
        <w:t>выводы количество случаев стало меньше, но случаев со смертельным исходом по-прежнему много.</w:t>
      </w:r>
      <w:r w:rsidR="008D5963">
        <w:rPr>
          <w:sz w:val="30"/>
          <w:szCs w:val="30"/>
        </w:rPr>
        <w:t xml:space="preserve"> Необходимость проведения профилактических мероприятий </w:t>
      </w:r>
      <w:r>
        <w:rPr>
          <w:sz w:val="30"/>
          <w:szCs w:val="30"/>
        </w:rPr>
        <w:t xml:space="preserve"> </w:t>
      </w:r>
      <w:r w:rsidR="008D5963">
        <w:rPr>
          <w:sz w:val="30"/>
          <w:szCs w:val="30"/>
        </w:rPr>
        <w:t xml:space="preserve">стоит актуально. Статистические данные взяты с сайта </w:t>
      </w:r>
      <w:r w:rsidR="008D5963" w:rsidRPr="008D5963">
        <w:rPr>
          <w:sz w:val="30"/>
          <w:szCs w:val="30"/>
        </w:rPr>
        <w:t>https://rosstat.gov.ru/working_conditions</w:t>
      </w:r>
    </w:p>
    <w:p w:rsidR="004B459F" w:rsidRDefault="004B459F">
      <w:pPr>
        <w:spacing w:before="72"/>
        <w:ind w:left="930"/>
        <w:rPr>
          <w:i/>
          <w:sz w:val="30"/>
        </w:rPr>
      </w:pPr>
    </w:p>
    <w:p w:rsidR="004B459F" w:rsidRDefault="004B459F">
      <w:pPr>
        <w:pStyle w:val="a3"/>
        <w:spacing w:before="1"/>
        <w:ind w:left="0"/>
        <w:jc w:val="left"/>
        <w:rPr>
          <w:i/>
        </w:rPr>
      </w:pPr>
    </w:p>
    <w:p w:rsidR="004B459F" w:rsidRDefault="004B459F">
      <w:pPr>
        <w:rPr>
          <w:sz w:val="28"/>
        </w:rPr>
        <w:sectPr w:rsidR="004B459F">
          <w:type w:val="continuous"/>
          <w:pgSz w:w="11910" w:h="16840"/>
          <w:pgMar w:top="1140" w:right="20" w:bottom="280" w:left="1480" w:header="720" w:footer="720" w:gutter="0"/>
          <w:cols w:space="720"/>
        </w:sectPr>
      </w:pPr>
    </w:p>
    <w:p w:rsidR="004B459F" w:rsidRDefault="004B459F">
      <w:pPr>
        <w:pStyle w:val="a3"/>
        <w:spacing w:before="2"/>
        <w:ind w:left="0"/>
        <w:jc w:val="left"/>
        <w:rPr>
          <w:sz w:val="29"/>
        </w:rPr>
      </w:pPr>
    </w:p>
    <w:p w:rsidR="004B459F" w:rsidRDefault="002E4136">
      <w:pPr>
        <w:pStyle w:val="a3"/>
        <w:spacing w:before="87"/>
        <w:ind w:right="548" w:firstLine="707"/>
      </w:pPr>
      <w:r>
        <w:t>Таким</w:t>
      </w:r>
      <w:r>
        <w:rPr>
          <w:spacing w:val="1"/>
        </w:rPr>
        <w:t xml:space="preserve"> </w:t>
      </w:r>
      <w:r>
        <w:t>образом,</w:t>
      </w:r>
      <w:r>
        <w:rPr>
          <w:spacing w:val="1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дальнейшего</w:t>
      </w:r>
      <w:r>
        <w:rPr>
          <w:spacing w:val="1"/>
        </w:rPr>
        <w:t xml:space="preserve"> </w:t>
      </w:r>
      <w:r>
        <w:t>снижения</w:t>
      </w:r>
      <w:r>
        <w:rPr>
          <w:spacing w:val="1"/>
        </w:rPr>
        <w:t xml:space="preserve"> </w:t>
      </w:r>
      <w:r>
        <w:t>уровня</w:t>
      </w:r>
      <w:r>
        <w:rPr>
          <w:spacing w:val="1"/>
        </w:rPr>
        <w:t xml:space="preserve"> </w:t>
      </w:r>
      <w:r>
        <w:t>производственного</w:t>
      </w:r>
      <w:r>
        <w:rPr>
          <w:spacing w:val="1"/>
        </w:rPr>
        <w:t xml:space="preserve"> </w:t>
      </w:r>
      <w:r>
        <w:t>травматизма</w:t>
      </w:r>
      <w:r>
        <w:rPr>
          <w:spacing w:val="1"/>
        </w:rPr>
        <w:t xml:space="preserve"> </w:t>
      </w:r>
      <w:r>
        <w:t>первоочередными</w:t>
      </w:r>
      <w:r>
        <w:rPr>
          <w:spacing w:val="1"/>
        </w:rPr>
        <w:t xml:space="preserve"> </w:t>
      </w:r>
      <w:r>
        <w:t>задачами</w:t>
      </w:r>
      <w:r>
        <w:rPr>
          <w:spacing w:val="1"/>
        </w:rPr>
        <w:t xml:space="preserve"> </w:t>
      </w:r>
      <w:r>
        <w:t>являются</w:t>
      </w:r>
      <w:r>
        <w:rPr>
          <w:spacing w:val="1"/>
        </w:rPr>
        <w:t xml:space="preserve"> </w:t>
      </w:r>
      <w:r>
        <w:t xml:space="preserve">укрепление трудовой и производственной дисциплины в </w:t>
      </w:r>
      <w:proofErr w:type="gramStart"/>
      <w:r>
        <w:t>организациях</w:t>
      </w:r>
      <w:proofErr w:type="gramEnd"/>
      <w:r>
        <w:t>, а</w:t>
      </w:r>
      <w:r>
        <w:rPr>
          <w:spacing w:val="1"/>
        </w:rPr>
        <w:t xml:space="preserve"> </w:t>
      </w:r>
      <w:r>
        <w:t>также</w:t>
      </w:r>
      <w:r>
        <w:rPr>
          <w:spacing w:val="-4"/>
        </w:rPr>
        <w:t xml:space="preserve"> </w:t>
      </w:r>
      <w:r>
        <w:t>обеспечение эффективного</w:t>
      </w:r>
      <w:r>
        <w:rPr>
          <w:spacing w:val="-2"/>
        </w:rPr>
        <w:t xml:space="preserve"> </w:t>
      </w:r>
      <w:r>
        <w:t>контроля</w:t>
      </w:r>
      <w:r>
        <w:rPr>
          <w:spacing w:val="-4"/>
        </w:rPr>
        <w:t xml:space="preserve"> </w:t>
      </w:r>
      <w:r>
        <w:t>за</w:t>
      </w:r>
      <w:r>
        <w:rPr>
          <w:spacing w:val="-3"/>
        </w:rPr>
        <w:t xml:space="preserve"> </w:t>
      </w:r>
      <w:r>
        <w:t>ее соблюдением.</w:t>
      </w:r>
    </w:p>
    <w:p w:rsidR="004B459F" w:rsidRDefault="002E4136">
      <w:pPr>
        <w:pStyle w:val="a3"/>
        <w:ind w:right="546" w:firstLine="707"/>
      </w:pPr>
      <w:r>
        <w:t>Обеспечение охраны труда – это повседневная работа, и только при</w:t>
      </w:r>
      <w:r>
        <w:rPr>
          <w:spacing w:val="1"/>
        </w:rPr>
        <w:t xml:space="preserve"> </w:t>
      </w:r>
      <w:r>
        <w:t>наличии</w:t>
      </w:r>
      <w:r>
        <w:rPr>
          <w:spacing w:val="1"/>
        </w:rPr>
        <w:t xml:space="preserve"> </w:t>
      </w:r>
      <w:r>
        <w:t>глубокого</w:t>
      </w:r>
      <w:r>
        <w:rPr>
          <w:spacing w:val="1"/>
        </w:rPr>
        <w:t xml:space="preserve"> </w:t>
      </w:r>
      <w:r>
        <w:t>внутреннего</w:t>
      </w:r>
      <w:r>
        <w:rPr>
          <w:spacing w:val="1"/>
        </w:rPr>
        <w:t xml:space="preserve"> </w:t>
      </w:r>
      <w:r>
        <w:t>убеждения</w:t>
      </w:r>
      <w:r>
        <w:rPr>
          <w:spacing w:val="1"/>
        </w:rPr>
        <w:t xml:space="preserve"> </w:t>
      </w:r>
      <w:r>
        <w:t>руководителя</w:t>
      </w:r>
      <w:r>
        <w:rPr>
          <w:spacing w:val="1"/>
        </w:rPr>
        <w:t xml:space="preserve"> </w:t>
      </w:r>
      <w:r>
        <w:t>организации,</w:t>
      </w:r>
      <w:r>
        <w:rPr>
          <w:spacing w:val="1"/>
        </w:rPr>
        <w:t xml:space="preserve"> </w:t>
      </w:r>
      <w:r>
        <w:t>иных</w:t>
      </w:r>
      <w:r>
        <w:rPr>
          <w:spacing w:val="1"/>
        </w:rPr>
        <w:t xml:space="preserve"> </w:t>
      </w:r>
      <w:r>
        <w:t>должностных</w:t>
      </w:r>
      <w:r>
        <w:rPr>
          <w:spacing w:val="1"/>
        </w:rPr>
        <w:t xml:space="preserve"> </w:t>
      </w:r>
      <w:r>
        <w:t>лиц,</w:t>
      </w:r>
      <w:r>
        <w:rPr>
          <w:spacing w:val="1"/>
        </w:rPr>
        <w:t xml:space="preserve"> </w:t>
      </w:r>
      <w:r>
        <w:t>работников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том,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это</w:t>
      </w:r>
      <w:r>
        <w:rPr>
          <w:spacing w:val="1"/>
        </w:rPr>
        <w:t xml:space="preserve"> </w:t>
      </w:r>
      <w:r>
        <w:t>важный</w:t>
      </w:r>
      <w:r>
        <w:rPr>
          <w:spacing w:val="1"/>
        </w:rPr>
        <w:t xml:space="preserve"> </w:t>
      </w:r>
      <w:r>
        <w:t>элемент</w:t>
      </w:r>
      <w:r>
        <w:rPr>
          <w:spacing w:val="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управления,</w:t>
      </w:r>
      <w:r>
        <w:rPr>
          <w:spacing w:val="1"/>
        </w:rPr>
        <w:t xml:space="preserve"> </w:t>
      </w:r>
      <w:r>
        <w:t>который</w:t>
      </w:r>
      <w:r>
        <w:rPr>
          <w:spacing w:val="1"/>
        </w:rPr>
        <w:t xml:space="preserve"> </w:t>
      </w:r>
      <w:r>
        <w:t>обязательно</w:t>
      </w:r>
      <w:r>
        <w:rPr>
          <w:spacing w:val="1"/>
        </w:rPr>
        <w:t xml:space="preserve"> </w:t>
      </w:r>
      <w:r>
        <w:t>принесет</w:t>
      </w:r>
      <w:r>
        <w:rPr>
          <w:spacing w:val="1"/>
        </w:rPr>
        <w:t xml:space="preserve"> </w:t>
      </w:r>
      <w:r>
        <w:t>свои</w:t>
      </w:r>
      <w:r>
        <w:rPr>
          <w:spacing w:val="1"/>
        </w:rPr>
        <w:t xml:space="preserve"> </w:t>
      </w:r>
      <w:r>
        <w:t>дивиденды,</w:t>
      </w:r>
      <w:r>
        <w:rPr>
          <w:spacing w:val="1"/>
        </w:rPr>
        <w:t xml:space="preserve"> </w:t>
      </w:r>
      <w:r>
        <w:t>можно</w:t>
      </w:r>
      <w:r>
        <w:rPr>
          <w:spacing w:val="-2"/>
        </w:rPr>
        <w:t xml:space="preserve"> </w:t>
      </w:r>
      <w:r>
        <w:t>вывести</w:t>
      </w:r>
      <w:r>
        <w:rPr>
          <w:spacing w:val="-4"/>
        </w:rPr>
        <w:t xml:space="preserve"> </w:t>
      </w:r>
      <w:r>
        <w:t>работу</w:t>
      </w:r>
      <w:r>
        <w:rPr>
          <w:spacing w:val="-5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охране</w:t>
      </w:r>
      <w:r>
        <w:rPr>
          <w:spacing w:val="-5"/>
        </w:rPr>
        <w:t xml:space="preserve"> </w:t>
      </w:r>
      <w:r>
        <w:t>труда</w:t>
      </w:r>
      <w:r>
        <w:rPr>
          <w:spacing w:val="-5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новый</w:t>
      </w:r>
      <w:r>
        <w:rPr>
          <w:spacing w:val="-4"/>
        </w:rPr>
        <w:t xml:space="preserve"> </w:t>
      </w:r>
      <w:r>
        <w:t>качественный</w:t>
      </w:r>
      <w:r>
        <w:rPr>
          <w:spacing w:val="-4"/>
        </w:rPr>
        <w:t xml:space="preserve"> </w:t>
      </w:r>
      <w:r>
        <w:t>уровень.</w:t>
      </w:r>
    </w:p>
    <w:p w:rsidR="004B459F" w:rsidRDefault="002E4136">
      <w:pPr>
        <w:pStyle w:val="a3"/>
        <w:ind w:right="547" w:firstLine="707"/>
      </w:pPr>
      <w:r>
        <w:t>В</w:t>
      </w:r>
      <w:r>
        <w:rPr>
          <w:spacing w:val="1"/>
        </w:rPr>
        <w:t xml:space="preserve"> </w:t>
      </w:r>
      <w:r>
        <w:t>последние</w:t>
      </w:r>
      <w:r>
        <w:rPr>
          <w:spacing w:val="1"/>
        </w:rPr>
        <w:t xml:space="preserve"> </w:t>
      </w:r>
      <w:r>
        <w:t>годы</w:t>
      </w:r>
      <w:r>
        <w:rPr>
          <w:spacing w:val="1"/>
        </w:rPr>
        <w:t xml:space="preserve"> </w:t>
      </w:r>
      <w:r>
        <w:t>организации</w:t>
      </w:r>
      <w:r>
        <w:rPr>
          <w:spacing w:val="1"/>
        </w:rPr>
        <w:t xml:space="preserve"> </w:t>
      </w:r>
      <w:r>
        <w:t>стали</w:t>
      </w:r>
      <w:r>
        <w:rPr>
          <w:spacing w:val="1"/>
        </w:rPr>
        <w:t xml:space="preserve"> </w:t>
      </w:r>
      <w:r>
        <w:t>больше</w:t>
      </w:r>
      <w:r>
        <w:rPr>
          <w:spacing w:val="1"/>
        </w:rPr>
        <w:t xml:space="preserve"> </w:t>
      </w:r>
      <w:r>
        <w:t>уделять</w:t>
      </w:r>
      <w:r>
        <w:rPr>
          <w:spacing w:val="1"/>
        </w:rPr>
        <w:t xml:space="preserve"> </w:t>
      </w:r>
      <w:r>
        <w:t>внимания</w:t>
      </w:r>
      <w:r>
        <w:rPr>
          <w:spacing w:val="1"/>
        </w:rPr>
        <w:t xml:space="preserve"> </w:t>
      </w:r>
      <w:r>
        <w:t>внедрению</w:t>
      </w:r>
      <w:r>
        <w:rPr>
          <w:spacing w:val="1"/>
        </w:rPr>
        <w:t xml:space="preserve"> </w:t>
      </w:r>
      <w:r>
        <w:t>новых</w:t>
      </w:r>
      <w:r>
        <w:rPr>
          <w:spacing w:val="1"/>
        </w:rPr>
        <w:t xml:space="preserve"> </w:t>
      </w:r>
      <w:r>
        <w:t>форм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методов</w:t>
      </w:r>
      <w:r>
        <w:rPr>
          <w:spacing w:val="1"/>
        </w:rPr>
        <w:t xml:space="preserve"> </w:t>
      </w:r>
      <w:r>
        <w:t>профилактической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предупреждению</w:t>
      </w:r>
      <w:r>
        <w:rPr>
          <w:spacing w:val="1"/>
        </w:rPr>
        <w:t xml:space="preserve"> </w:t>
      </w:r>
      <w:r>
        <w:t>производственного</w:t>
      </w:r>
      <w:r>
        <w:rPr>
          <w:spacing w:val="1"/>
        </w:rPr>
        <w:t xml:space="preserve"> </w:t>
      </w:r>
      <w:r>
        <w:t>травматизма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заболеваний.</w:t>
      </w:r>
    </w:p>
    <w:p w:rsidR="004B459F" w:rsidRDefault="002E4136">
      <w:pPr>
        <w:pStyle w:val="a3"/>
        <w:ind w:right="540" w:firstLine="707"/>
      </w:pPr>
      <w:r>
        <w:t>Использование положительного международного опыта в вопросах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несет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себе</w:t>
      </w:r>
      <w:r>
        <w:rPr>
          <w:spacing w:val="1"/>
        </w:rPr>
        <w:t xml:space="preserve"> </w:t>
      </w:r>
      <w:r>
        <w:t>большой</w:t>
      </w:r>
      <w:r>
        <w:rPr>
          <w:spacing w:val="1"/>
        </w:rPr>
        <w:t xml:space="preserve"> </w:t>
      </w:r>
      <w:r>
        <w:t>потенциал.</w:t>
      </w:r>
      <w:r>
        <w:rPr>
          <w:spacing w:val="1"/>
        </w:rPr>
        <w:t xml:space="preserve"> </w:t>
      </w:r>
      <w:r>
        <w:t>Существенный</w:t>
      </w:r>
      <w:r>
        <w:rPr>
          <w:spacing w:val="1"/>
        </w:rPr>
        <w:t xml:space="preserve"> </w:t>
      </w:r>
      <w:r>
        <w:t>положительный</w:t>
      </w:r>
      <w:r>
        <w:rPr>
          <w:spacing w:val="1"/>
        </w:rPr>
        <w:t xml:space="preserve"> </w:t>
      </w:r>
      <w:r>
        <w:t>вклад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продвижение</w:t>
      </w:r>
      <w:r>
        <w:rPr>
          <w:spacing w:val="1"/>
        </w:rPr>
        <w:t xml:space="preserve"> </w:t>
      </w:r>
      <w:r>
        <w:t>вопросов</w:t>
      </w:r>
      <w:r>
        <w:rPr>
          <w:spacing w:val="1"/>
        </w:rPr>
        <w:t xml:space="preserve"> </w:t>
      </w:r>
      <w:r>
        <w:t>охраны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вносит</w:t>
      </w:r>
      <w:r>
        <w:rPr>
          <w:spacing w:val="1"/>
        </w:rPr>
        <w:t xml:space="preserve"> </w:t>
      </w:r>
      <w:r>
        <w:t>применение</w:t>
      </w:r>
      <w:r>
        <w:rPr>
          <w:spacing w:val="41"/>
        </w:rPr>
        <w:t xml:space="preserve"> </w:t>
      </w:r>
      <w:r>
        <w:t>в</w:t>
      </w:r>
      <w:r>
        <w:rPr>
          <w:spacing w:val="42"/>
        </w:rPr>
        <w:t xml:space="preserve"> </w:t>
      </w:r>
      <w:r>
        <w:t>организациях</w:t>
      </w:r>
      <w:r>
        <w:rPr>
          <w:spacing w:val="45"/>
        </w:rPr>
        <w:t xml:space="preserve"> </w:t>
      </w:r>
      <w:r>
        <w:t>нашей</w:t>
      </w:r>
      <w:r>
        <w:rPr>
          <w:spacing w:val="42"/>
        </w:rPr>
        <w:t xml:space="preserve"> </w:t>
      </w:r>
      <w:r>
        <w:t>страны</w:t>
      </w:r>
      <w:r>
        <w:rPr>
          <w:spacing w:val="42"/>
        </w:rPr>
        <w:t xml:space="preserve"> </w:t>
      </w:r>
      <w:r>
        <w:t>принципов</w:t>
      </w:r>
      <w:r>
        <w:rPr>
          <w:spacing w:val="46"/>
        </w:rPr>
        <w:t xml:space="preserve"> </w:t>
      </w:r>
      <w:r>
        <w:t>Концепции</w:t>
      </w:r>
    </w:p>
    <w:p w:rsidR="004B459F" w:rsidRDefault="002E4136">
      <w:pPr>
        <w:pStyle w:val="a3"/>
        <w:ind w:right="549"/>
      </w:pPr>
      <w:r>
        <w:t>«Нулевого</w:t>
      </w:r>
      <w:r>
        <w:rPr>
          <w:spacing w:val="1"/>
        </w:rPr>
        <w:t xml:space="preserve"> </w:t>
      </w:r>
      <w:r>
        <w:t>травматизма»,</w:t>
      </w:r>
      <w:r>
        <w:rPr>
          <w:spacing w:val="1"/>
        </w:rPr>
        <w:t xml:space="preserve"> </w:t>
      </w:r>
      <w:r>
        <w:t>разработанной</w:t>
      </w:r>
      <w:r>
        <w:rPr>
          <w:spacing w:val="1"/>
        </w:rPr>
        <w:t xml:space="preserve"> </w:t>
      </w:r>
      <w:r>
        <w:t>Международной</w:t>
      </w:r>
      <w:r>
        <w:rPr>
          <w:spacing w:val="1"/>
        </w:rPr>
        <w:t xml:space="preserve"> </w:t>
      </w:r>
      <w:r>
        <w:t>ассоциацией</w:t>
      </w:r>
      <w:r>
        <w:rPr>
          <w:spacing w:val="1"/>
        </w:rPr>
        <w:t xml:space="preserve"> </w:t>
      </w:r>
      <w:r>
        <w:t>социального</w:t>
      </w:r>
      <w:r>
        <w:rPr>
          <w:spacing w:val="-2"/>
        </w:rPr>
        <w:t xml:space="preserve"> </w:t>
      </w:r>
      <w:r>
        <w:t>обеспечения</w:t>
      </w:r>
      <w:r>
        <w:rPr>
          <w:spacing w:val="-2"/>
        </w:rPr>
        <w:t xml:space="preserve"> </w:t>
      </w:r>
      <w:r>
        <w:t>(МАСО).</w:t>
      </w:r>
    </w:p>
    <w:p w:rsidR="004B459F" w:rsidRDefault="004B459F">
      <w:pPr>
        <w:pStyle w:val="a3"/>
        <w:spacing w:before="9"/>
        <w:ind w:left="0"/>
        <w:jc w:val="left"/>
        <w:rPr>
          <w:sz w:val="29"/>
        </w:rPr>
      </w:pPr>
    </w:p>
    <w:p w:rsidR="004B459F" w:rsidRDefault="002E4136">
      <w:pPr>
        <w:pStyle w:val="a4"/>
        <w:numPr>
          <w:ilvl w:val="0"/>
          <w:numId w:val="1"/>
        </w:numPr>
        <w:tabs>
          <w:tab w:val="left" w:pos="4395"/>
        </w:tabs>
        <w:spacing w:before="127" w:line="216" w:lineRule="auto"/>
        <w:ind w:right="3671" w:firstLine="412"/>
        <w:rPr>
          <w:b/>
          <w:sz w:val="28"/>
        </w:rPr>
      </w:pPr>
      <w:r>
        <w:rPr>
          <w:b/>
          <w:color w:val="C00000"/>
          <w:sz w:val="28"/>
        </w:rPr>
        <w:t>Стать лидером –</w:t>
      </w:r>
      <w:r>
        <w:rPr>
          <w:b/>
          <w:color w:val="C00000"/>
          <w:spacing w:val="1"/>
          <w:sz w:val="28"/>
        </w:rPr>
        <w:t xml:space="preserve"> </w:t>
      </w:r>
      <w:r>
        <w:rPr>
          <w:b/>
          <w:color w:val="C00000"/>
          <w:sz w:val="28"/>
        </w:rPr>
        <w:t>показать</w:t>
      </w:r>
      <w:r>
        <w:rPr>
          <w:b/>
          <w:color w:val="C00000"/>
          <w:spacing w:val="-3"/>
          <w:sz w:val="28"/>
        </w:rPr>
        <w:t xml:space="preserve"> </w:t>
      </w:r>
      <w:r>
        <w:rPr>
          <w:b/>
          <w:color w:val="C00000"/>
          <w:sz w:val="28"/>
        </w:rPr>
        <w:t>приверженность</w:t>
      </w:r>
    </w:p>
    <w:p w:rsidR="004B459F" w:rsidRDefault="002E4136">
      <w:pPr>
        <w:spacing w:line="295" w:lineRule="exact"/>
        <w:ind w:left="4589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color w:val="C00000"/>
          <w:sz w:val="28"/>
        </w:rPr>
        <w:t>принципам</w:t>
      </w:r>
    </w:p>
    <w:p w:rsidR="004B459F" w:rsidRDefault="004B459F">
      <w:pPr>
        <w:spacing w:line="295" w:lineRule="exact"/>
        <w:rPr>
          <w:rFonts w:ascii="Arial Narrow" w:hAnsi="Arial Narrow"/>
          <w:sz w:val="28"/>
        </w:rPr>
        <w:sectPr w:rsidR="004B459F">
          <w:pgSz w:w="11910" w:h="16840"/>
          <w:pgMar w:top="1140" w:right="20" w:bottom="280" w:left="1480" w:header="749" w:footer="0" w:gutter="0"/>
          <w:cols w:space="720"/>
        </w:sectPr>
      </w:pPr>
    </w:p>
    <w:p w:rsidR="004B459F" w:rsidRDefault="002E4136">
      <w:pPr>
        <w:spacing w:before="200" w:line="305" w:lineRule="exact"/>
        <w:ind w:left="881"/>
        <w:rPr>
          <w:rFonts w:ascii="Arial Narrow" w:hAnsi="Arial Narrow"/>
          <w:b/>
          <w:sz w:val="28"/>
        </w:rPr>
      </w:pPr>
      <w:r>
        <w:rPr>
          <w:noProof/>
          <w:lang w:eastAsia="ru-RU"/>
        </w:rPr>
        <w:lastRenderedPageBreak/>
        <w:drawing>
          <wp:anchor distT="0" distB="0" distL="0" distR="0" simplePos="0" relativeHeight="487055872" behindDoc="1" locked="0" layoutInCell="1" allowOverlap="1">
            <wp:simplePos x="0" y="0"/>
            <wp:positionH relativeFrom="page">
              <wp:posOffset>3331845</wp:posOffset>
            </wp:positionH>
            <wp:positionV relativeFrom="paragraph">
              <wp:posOffset>267946</wp:posOffset>
            </wp:positionV>
            <wp:extent cx="1988565" cy="1967864"/>
            <wp:effectExtent l="0" t="0" r="0" b="0"/>
            <wp:wrapNone/>
            <wp:docPr id="3" name="image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10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88565" cy="196786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 Narrow" w:hAnsi="Arial Narrow"/>
          <w:b/>
          <w:color w:val="77923B"/>
          <w:sz w:val="28"/>
        </w:rPr>
        <w:t>7.</w:t>
      </w:r>
      <w:r>
        <w:rPr>
          <w:rFonts w:ascii="Arial Narrow" w:hAnsi="Arial Narrow"/>
          <w:b/>
          <w:color w:val="77923B"/>
          <w:spacing w:val="-1"/>
          <w:sz w:val="28"/>
        </w:rPr>
        <w:t xml:space="preserve"> </w:t>
      </w:r>
      <w:r>
        <w:rPr>
          <w:rFonts w:ascii="Arial Narrow" w:hAnsi="Arial Narrow"/>
          <w:b/>
          <w:color w:val="77923B"/>
          <w:sz w:val="28"/>
        </w:rPr>
        <w:t>Инвестировать</w:t>
      </w:r>
      <w:r>
        <w:rPr>
          <w:rFonts w:ascii="Arial Narrow" w:hAnsi="Arial Narrow"/>
          <w:b/>
          <w:color w:val="77923B"/>
          <w:spacing w:val="-4"/>
          <w:sz w:val="28"/>
        </w:rPr>
        <w:t xml:space="preserve"> </w:t>
      </w:r>
      <w:r>
        <w:rPr>
          <w:rFonts w:ascii="Arial Narrow" w:hAnsi="Arial Narrow"/>
          <w:b/>
          <w:color w:val="77923B"/>
          <w:sz w:val="28"/>
        </w:rPr>
        <w:t>в</w:t>
      </w:r>
      <w:r>
        <w:rPr>
          <w:rFonts w:ascii="Arial Narrow" w:hAnsi="Arial Narrow"/>
          <w:b/>
          <w:color w:val="77923B"/>
          <w:spacing w:val="-2"/>
          <w:sz w:val="28"/>
        </w:rPr>
        <w:t xml:space="preserve"> </w:t>
      </w:r>
      <w:r>
        <w:rPr>
          <w:rFonts w:ascii="Arial Narrow" w:hAnsi="Arial Narrow"/>
          <w:b/>
          <w:color w:val="77923B"/>
          <w:sz w:val="28"/>
        </w:rPr>
        <w:t>кадры</w:t>
      </w:r>
      <w:r>
        <w:rPr>
          <w:rFonts w:ascii="Arial Narrow" w:hAnsi="Arial Narrow"/>
          <w:b/>
          <w:color w:val="77923B"/>
          <w:spacing w:val="1"/>
          <w:sz w:val="28"/>
        </w:rPr>
        <w:t xml:space="preserve"> </w:t>
      </w:r>
      <w:r>
        <w:rPr>
          <w:rFonts w:ascii="Arial Narrow" w:hAnsi="Arial Narrow"/>
          <w:b/>
          <w:color w:val="77923B"/>
          <w:sz w:val="28"/>
        </w:rPr>
        <w:t>–</w:t>
      </w:r>
    </w:p>
    <w:p w:rsidR="004B459F" w:rsidRDefault="002E4136">
      <w:pPr>
        <w:spacing w:before="10" w:line="216" w:lineRule="auto"/>
        <w:ind w:left="2031" w:right="25" w:hanging="1162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color w:val="77923B"/>
          <w:sz w:val="28"/>
        </w:rPr>
        <w:t>мотивировать посредством</w:t>
      </w:r>
      <w:r>
        <w:rPr>
          <w:rFonts w:ascii="Arial Narrow" w:hAnsi="Arial Narrow"/>
          <w:b/>
          <w:color w:val="77923B"/>
          <w:spacing w:val="-61"/>
          <w:sz w:val="28"/>
        </w:rPr>
        <w:t xml:space="preserve"> </w:t>
      </w:r>
      <w:r>
        <w:rPr>
          <w:rFonts w:ascii="Arial Narrow" w:hAnsi="Arial Narrow"/>
          <w:b/>
          <w:color w:val="77923B"/>
          <w:sz w:val="28"/>
        </w:rPr>
        <w:t>участия</w:t>
      </w:r>
    </w:p>
    <w:p w:rsidR="004B459F" w:rsidRDefault="002E4136">
      <w:pPr>
        <w:pStyle w:val="a3"/>
        <w:spacing w:before="2"/>
        <w:ind w:left="0"/>
        <w:jc w:val="left"/>
        <w:rPr>
          <w:rFonts w:ascii="Arial Narrow"/>
          <w:b/>
          <w:sz w:val="33"/>
        </w:rPr>
      </w:pPr>
      <w:r>
        <w:br w:type="column"/>
      </w:r>
    </w:p>
    <w:p w:rsidR="004B459F" w:rsidRDefault="002E4136">
      <w:pPr>
        <w:pStyle w:val="a4"/>
        <w:numPr>
          <w:ilvl w:val="0"/>
          <w:numId w:val="2"/>
        </w:numPr>
        <w:tabs>
          <w:tab w:val="left" w:pos="1172"/>
        </w:tabs>
        <w:spacing w:line="216" w:lineRule="auto"/>
        <w:ind w:right="1128" w:firstLine="48"/>
        <w:rPr>
          <w:b/>
          <w:sz w:val="28"/>
        </w:rPr>
      </w:pPr>
      <w:r>
        <w:rPr>
          <w:b/>
          <w:color w:val="00AF50"/>
          <w:sz w:val="28"/>
        </w:rPr>
        <w:t>Выявлять угрозы –</w:t>
      </w:r>
      <w:r>
        <w:rPr>
          <w:b/>
          <w:color w:val="00AF50"/>
          <w:spacing w:val="-61"/>
          <w:sz w:val="28"/>
        </w:rPr>
        <w:t xml:space="preserve"> </w:t>
      </w:r>
      <w:r>
        <w:rPr>
          <w:b/>
          <w:color w:val="00AF50"/>
          <w:sz w:val="28"/>
        </w:rPr>
        <w:t>контролировать</w:t>
      </w:r>
      <w:r>
        <w:rPr>
          <w:b/>
          <w:color w:val="00AF50"/>
          <w:spacing w:val="-6"/>
          <w:sz w:val="28"/>
        </w:rPr>
        <w:t xml:space="preserve"> </w:t>
      </w:r>
      <w:r>
        <w:rPr>
          <w:b/>
          <w:color w:val="00AF50"/>
          <w:sz w:val="28"/>
        </w:rPr>
        <w:t>риски</w:t>
      </w:r>
    </w:p>
    <w:p w:rsidR="004B459F" w:rsidRDefault="004B459F">
      <w:pPr>
        <w:spacing w:line="216" w:lineRule="auto"/>
        <w:rPr>
          <w:sz w:val="28"/>
        </w:rPr>
        <w:sectPr w:rsidR="004B459F">
          <w:type w:val="continuous"/>
          <w:pgSz w:w="11910" w:h="16840"/>
          <w:pgMar w:top="1140" w:right="20" w:bottom="280" w:left="1480" w:header="720" w:footer="720" w:gutter="0"/>
          <w:cols w:num="2" w:space="720" w:equalWidth="0">
            <w:col w:w="4139" w:space="1660"/>
            <w:col w:w="4611"/>
          </w:cols>
        </w:sectPr>
      </w:pPr>
    </w:p>
    <w:p w:rsidR="004B459F" w:rsidRDefault="004B459F">
      <w:pPr>
        <w:pStyle w:val="a3"/>
        <w:spacing w:before="2"/>
        <w:ind w:left="0"/>
        <w:jc w:val="left"/>
        <w:rPr>
          <w:rFonts w:ascii="Arial Narrow"/>
          <w:b/>
          <w:sz w:val="29"/>
        </w:rPr>
      </w:pPr>
    </w:p>
    <w:p w:rsidR="004B459F" w:rsidRDefault="004B459F">
      <w:pPr>
        <w:rPr>
          <w:rFonts w:ascii="Arial Narrow"/>
          <w:sz w:val="29"/>
        </w:rPr>
        <w:sectPr w:rsidR="004B459F">
          <w:type w:val="continuous"/>
          <w:pgSz w:w="11910" w:h="16840"/>
          <w:pgMar w:top="1140" w:right="20" w:bottom="280" w:left="1480" w:header="720" w:footer="720" w:gutter="0"/>
          <w:cols w:space="720"/>
        </w:sectPr>
      </w:pPr>
    </w:p>
    <w:p w:rsidR="004B459F" w:rsidRDefault="002E4136">
      <w:pPr>
        <w:pStyle w:val="a4"/>
        <w:numPr>
          <w:ilvl w:val="1"/>
          <w:numId w:val="2"/>
        </w:numPr>
        <w:tabs>
          <w:tab w:val="left" w:pos="1656"/>
        </w:tabs>
        <w:spacing w:before="127" w:line="216" w:lineRule="auto"/>
        <w:ind w:right="1352" w:firstLine="221"/>
        <w:rPr>
          <w:b/>
          <w:sz w:val="28"/>
        </w:rPr>
      </w:pPr>
      <w:r>
        <w:rPr>
          <w:b/>
          <w:color w:val="943735"/>
          <w:sz w:val="28"/>
        </w:rPr>
        <w:lastRenderedPageBreak/>
        <w:t>Повышать</w:t>
      </w:r>
      <w:r>
        <w:rPr>
          <w:b/>
          <w:color w:val="943735"/>
          <w:spacing w:val="1"/>
          <w:sz w:val="28"/>
        </w:rPr>
        <w:t xml:space="preserve"> </w:t>
      </w:r>
      <w:r>
        <w:rPr>
          <w:b/>
          <w:color w:val="943735"/>
          <w:sz w:val="28"/>
        </w:rPr>
        <w:t>квалификацию</w:t>
      </w:r>
      <w:r>
        <w:rPr>
          <w:b/>
          <w:color w:val="943735"/>
          <w:spacing w:val="-7"/>
          <w:sz w:val="28"/>
        </w:rPr>
        <w:t xml:space="preserve"> </w:t>
      </w:r>
      <w:r>
        <w:rPr>
          <w:b/>
          <w:color w:val="943735"/>
          <w:sz w:val="28"/>
        </w:rPr>
        <w:t>–</w:t>
      </w:r>
    </w:p>
    <w:p w:rsidR="004B459F" w:rsidRDefault="002E4136">
      <w:pPr>
        <w:spacing w:line="216" w:lineRule="auto"/>
        <w:ind w:left="985" w:right="1147" w:firstLine="562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color w:val="943735"/>
          <w:sz w:val="28"/>
        </w:rPr>
        <w:t>развивать</w:t>
      </w:r>
      <w:r>
        <w:rPr>
          <w:rFonts w:ascii="Arial Narrow" w:hAnsi="Arial Narrow"/>
          <w:b/>
          <w:color w:val="943735"/>
          <w:spacing w:val="1"/>
          <w:sz w:val="28"/>
        </w:rPr>
        <w:t xml:space="preserve"> </w:t>
      </w:r>
      <w:r>
        <w:rPr>
          <w:rFonts w:ascii="Arial Narrow" w:hAnsi="Arial Narrow"/>
          <w:b/>
          <w:color w:val="943735"/>
          <w:sz w:val="28"/>
        </w:rPr>
        <w:t>профессиональные</w:t>
      </w:r>
    </w:p>
    <w:p w:rsidR="004B459F" w:rsidRDefault="002E4136">
      <w:pPr>
        <w:spacing w:line="295" w:lineRule="exact"/>
        <w:ind w:left="1708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color w:val="943735"/>
          <w:sz w:val="28"/>
        </w:rPr>
        <w:t>навыки</w:t>
      </w:r>
    </w:p>
    <w:p w:rsidR="004B459F" w:rsidRDefault="002E4136">
      <w:pPr>
        <w:spacing w:before="174" w:line="305" w:lineRule="exact"/>
        <w:ind w:left="1949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color w:val="6F2F9F"/>
          <w:sz w:val="28"/>
        </w:rPr>
        <w:t>5.</w:t>
      </w:r>
      <w:r>
        <w:rPr>
          <w:rFonts w:ascii="Arial Narrow" w:hAnsi="Arial Narrow"/>
          <w:b/>
          <w:color w:val="6F2F9F"/>
          <w:spacing w:val="-4"/>
          <w:sz w:val="28"/>
        </w:rPr>
        <w:t xml:space="preserve"> </w:t>
      </w:r>
      <w:r>
        <w:rPr>
          <w:rFonts w:ascii="Arial Narrow" w:hAnsi="Arial Narrow"/>
          <w:b/>
          <w:color w:val="6F2F9F"/>
          <w:sz w:val="28"/>
        </w:rPr>
        <w:t>Обеспечивать</w:t>
      </w:r>
    </w:p>
    <w:p w:rsidR="004B459F" w:rsidRDefault="002E4136">
      <w:pPr>
        <w:spacing w:before="10" w:line="216" w:lineRule="auto"/>
        <w:ind w:left="1672" w:right="22" w:hanging="298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color w:val="6F2F9F"/>
          <w:sz w:val="28"/>
        </w:rPr>
        <w:t>безопасность и гигиену на</w:t>
      </w:r>
      <w:r>
        <w:rPr>
          <w:rFonts w:ascii="Arial Narrow" w:hAnsi="Arial Narrow"/>
          <w:b/>
          <w:color w:val="6F2F9F"/>
          <w:spacing w:val="-61"/>
          <w:sz w:val="28"/>
        </w:rPr>
        <w:t xml:space="preserve"> </w:t>
      </w:r>
      <w:r>
        <w:rPr>
          <w:rFonts w:ascii="Arial Narrow" w:hAnsi="Arial Narrow"/>
          <w:b/>
          <w:color w:val="6F2F9F"/>
          <w:sz w:val="28"/>
        </w:rPr>
        <w:t>рабочих местах, при</w:t>
      </w:r>
      <w:r>
        <w:rPr>
          <w:rFonts w:ascii="Arial Narrow" w:hAnsi="Arial Narrow"/>
          <w:b/>
          <w:color w:val="6F2F9F"/>
          <w:spacing w:val="1"/>
          <w:sz w:val="28"/>
        </w:rPr>
        <w:t xml:space="preserve"> </w:t>
      </w:r>
      <w:r>
        <w:rPr>
          <w:rFonts w:ascii="Arial Narrow" w:hAnsi="Arial Narrow"/>
          <w:b/>
          <w:color w:val="6F2F9F"/>
          <w:sz w:val="28"/>
        </w:rPr>
        <w:t>работе</w:t>
      </w:r>
      <w:r>
        <w:rPr>
          <w:rFonts w:ascii="Arial Narrow" w:hAnsi="Arial Narrow"/>
          <w:b/>
          <w:color w:val="6F2F9F"/>
          <w:spacing w:val="-4"/>
          <w:sz w:val="28"/>
        </w:rPr>
        <w:t xml:space="preserve"> </w:t>
      </w:r>
      <w:r>
        <w:rPr>
          <w:rFonts w:ascii="Arial Narrow" w:hAnsi="Arial Narrow"/>
          <w:b/>
          <w:color w:val="6F2F9F"/>
          <w:sz w:val="28"/>
        </w:rPr>
        <w:t>со</w:t>
      </w:r>
      <w:r>
        <w:rPr>
          <w:rFonts w:ascii="Arial Narrow" w:hAnsi="Arial Narrow"/>
          <w:b/>
          <w:color w:val="6F2F9F"/>
          <w:spacing w:val="-1"/>
          <w:sz w:val="28"/>
        </w:rPr>
        <w:t xml:space="preserve"> </w:t>
      </w:r>
      <w:r>
        <w:rPr>
          <w:rFonts w:ascii="Arial Narrow" w:hAnsi="Arial Narrow"/>
          <w:b/>
          <w:color w:val="6F2F9F"/>
          <w:sz w:val="28"/>
        </w:rPr>
        <w:t>станками</w:t>
      </w:r>
      <w:r>
        <w:rPr>
          <w:rFonts w:ascii="Arial Narrow" w:hAnsi="Arial Narrow"/>
          <w:b/>
          <w:color w:val="6F2F9F"/>
          <w:spacing w:val="-3"/>
          <w:sz w:val="28"/>
        </w:rPr>
        <w:t xml:space="preserve"> </w:t>
      </w:r>
      <w:r>
        <w:rPr>
          <w:rFonts w:ascii="Arial Narrow" w:hAnsi="Arial Narrow"/>
          <w:b/>
          <w:color w:val="6F2F9F"/>
          <w:sz w:val="28"/>
        </w:rPr>
        <w:t>и</w:t>
      </w:r>
    </w:p>
    <w:p w:rsidR="004B459F" w:rsidRDefault="002E4136">
      <w:pPr>
        <w:spacing w:line="296" w:lineRule="exact"/>
        <w:ind w:left="1982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color w:val="6F2F9F"/>
          <w:sz w:val="28"/>
        </w:rPr>
        <w:t>оборудованием</w:t>
      </w:r>
    </w:p>
    <w:p w:rsidR="004B459F" w:rsidRDefault="002E4136">
      <w:pPr>
        <w:pStyle w:val="a3"/>
        <w:spacing w:before="2"/>
        <w:ind w:left="0"/>
        <w:jc w:val="left"/>
        <w:rPr>
          <w:rFonts w:ascii="Arial Narrow"/>
          <w:b/>
          <w:sz w:val="35"/>
        </w:rPr>
      </w:pPr>
      <w:r>
        <w:br w:type="column"/>
      </w:r>
    </w:p>
    <w:p w:rsidR="004B459F" w:rsidRDefault="002E4136">
      <w:pPr>
        <w:pStyle w:val="a4"/>
        <w:numPr>
          <w:ilvl w:val="2"/>
          <w:numId w:val="2"/>
        </w:numPr>
        <w:tabs>
          <w:tab w:val="left" w:pos="1956"/>
        </w:tabs>
        <w:spacing w:line="216" w:lineRule="auto"/>
        <w:ind w:right="1032" w:hanging="346"/>
        <w:jc w:val="left"/>
        <w:rPr>
          <w:b/>
          <w:color w:val="006FC0"/>
          <w:sz w:val="28"/>
        </w:rPr>
      </w:pPr>
      <w:r>
        <w:rPr>
          <w:b/>
          <w:color w:val="006FC0"/>
          <w:sz w:val="28"/>
        </w:rPr>
        <w:t>Определять цели –</w:t>
      </w:r>
      <w:r>
        <w:rPr>
          <w:b/>
          <w:color w:val="006FC0"/>
          <w:spacing w:val="-61"/>
          <w:sz w:val="28"/>
        </w:rPr>
        <w:t xml:space="preserve"> </w:t>
      </w:r>
      <w:r>
        <w:rPr>
          <w:b/>
          <w:color w:val="006FC0"/>
          <w:sz w:val="28"/>
        </w:rPr>
        <w:t>разрабатывать</w:t>
      </w:r>
    </w:p>
    <w:p w:rsidR="004B459F" w:rsidRDefault="002E4136">
      <w:pPr>
        <w:spacing w:line="295" w:lineRule="exact"/>
        <w:ind w:left="2263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color w:val="006FC0"/>
          <w:sz w:val="28"/>
        </w:rPr>
        <w:t>программы</w:t>
      </w:r>
    </w:p>
    <w:p w:rsidR="004B459F" w:rsidRDefault="004B459F">
      <w:pPr>
        <w:pStyle w:val="a3"/>
        <w:ind w:left="0"/>
        <w:jc w:val="left"/>
        <w:rPr>
          <w:rFonts w:ascii="Arial Narrow"/>
          <w:b/>
          <w:sz w:val="32"/>
        </w:rPr>
      </w:pPr>
    </w:p>
    <w:p w:rsidR="004B459F" w:rsidRDefault="002E4136">
      <w:pPr>
        <w:pStyle w:val="a4"/>
        <w:numPr>
          <w:ilvl w:val="2"/>
          <w:numId w:val="2"/>
        </w:numPr>
        <w:tabs>
          <w:tab w:val="left" w:pos="1653"/>
        </w:tabs>
        <w:spacing w:before="280" w:line="305" w:lineRule="exact"/>
        <w:ind w:left="1652"/>
        <w:jc w:val="left"/>
        <w:rPr>
          <w:b/>
          <w:color w:val="001F5F"/>
          <w:sz w:val="28"/>
        </w:rPr>
      </w:pPr>
      <w:r>
        <w:rPr>
          <w:b/>
          <w:color w:val="001F5F"/>
          <w:sz w:val="28"/>
        </w:rPr>
        <w:t>Создать</w:t>
      </w:r>
      <w:r>
        <w:rPr>
          <w:b/>
          <w:color w:val="001F5F"/>
          <w:spacing w:val="-3"/>
          <w:sz w:val="28"/>
        </w:rPr>
        <w:t xml:space="preserve"> </w:t>
      </w:r>
      <w:r>
        <w:rPr>
          <w:b/>
          <w:color w:val="001F5F"/>
          <w:sz w:val="28"/>
        </w:rPr>
        <w:t>систему</w:t>
      </w:r>
    </w:p>
    <w:p w:rsidR="004B459F" w:rsidRDefault="002E4136">
      <w:pPr>
        <w:spacing w:before="10" w:line="216" w:lineRule="auto"/>
        <w:ind w:left="985" w:right="672" w:firstLine="115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color w:val="001F5F"/>
          <w:sz w:val="28"/>
        </w:rPr>
        <w:t>безопасности и гигиены</w:t>
      </w:r>
      <w:r>
        <w:rPr>
          <w:rFonts w:ascii="Arial Narrow" w:hAnsi="Arial Narrow"/>
          <w:b/>
          <w:color w:val="001F5F"/>
          <w:spacing w:val="1"/>
          <w:sz w:val="28"/>
        </w:rPr>
        <w:t xml:space="preserve"> </w:t>
      </w:r>
      <w:r>
        <w:rPr>
          <w:rFonts w:ascii="Arial Narrow" w:hAnsi="Arial Narrow"/>
          <w:b/>
          <w:color w:val="001F5F"/>
          <w:sz w:val="28"/>
        </w:rPr>
        <w:t>труда</w:t>
      </w:r>
      <w:r>
        <w:rPr>
          <w:rFonts w:ascii="Arial Narrow" w:hAnsi="Arial Narrow"/>
          <w:b/>
          <w:color w:val="001F5F"/>
          <w:spacing w:val="-5"/>
          <w:sz w:val="28"/>
        </w:rPr>
        <w:t xml:space="preserve"> </w:t>
      </w:r>
      <w:r>
        <w:rPr>
          <w:rFonts w:ascii="Arial Narrow" w:hAnsi="Arial Narrow"/>
          <w:b/>
          <w:color w:val="001F5F"/>
          <w:sz w:val="28"/>
        </w:rPr>
        <w:t>–</w:t>
      </w:r>
      <w:r>
        <w:rPr>
          <w:rFonts w:ascii="Arial Narrow" w:hAnsi="Arial Narrow"/>
          <w:b/>
          <w:color w:val="001F5F"/>
          <w:spacing w:val="-2"/>
          <w:sz w:val="28"/>
        </w:rPr>
        <w:t xml:space="preserve"> </w:t>
      </w:r>
      <w:r>
        <w:rPr>
          <w:rFonts w:ascii="Arial Narrow" w:hAnsi="Arial Narrow"/>
          <w:b/>
          <w:color w:val="001F5F"/>
          <w:sz w:val="28"/>
        </w:rPr>
        <w:t>достичь</w:t>
      </w:r>
      <w:r>
        <w:rPr>
          <w:rFonts w:ascii="Arial Narrow" w:hAnsi="Arial Narrow"/>
          <w:b/>
          <w:color w:val="001F5F"/>
          <w:spacing w:val="-4"/>
          <w:sz w:val="28"/>
        </w:rPr>
        <w:t xml:space="preserve"> </w:t>
      </w:r>
      <w:r>
        <w:rPr>
          <w:rFonts w:ascii="Arial Narrow" w:hAnsi="Arial Narrow"/>
          <w:b/>
          <w:color w:val="001F5F"/>
          <w:sz w:val="28"/>
        </w:rPr>
        <w:t>высокого</w:t>
      </w:r>
    </w:p>
    <w:p w:rsidR="004B459F" w:rsidRDefault="002E4136">
      <w:pPr>
        <w:spacing w:line="295" w:lineRule="exact"/>
        <w:ind w:left="1329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color w:val="001F5F"/>
          <w:sz w:val="28"/>
        </w:rPr>
        <w:t>уровня</w:t>
      </w:r>
      <w:r>
        <w:rPr>
          <w:rFonts w:ascii="Arial Narrow" w:hAnsi="Arial Narrow"/>
          <w:b/>
          <w:color w:val="001F5F"/>
          <w:spacing w:val="-4"/>
          <w:sz w:val="28"/>
        </w:rPr>
        <w:t xml:space="preserve"> </w:t>
      </w:r>
      <w:r>
        <w:rPr>
          <w:rFonts w:ascii="Arial Narrow" w:hAnsi="Arial Narrow"/>
          <w:b/>
          <w:color w:val="001F5F"/>
          <w:sz w:val="28"/>
        </w:rPr>
        <w:t>организации</w:t>
      </w:r>
    </w:p>
    <w:p w:rsidR="004B459F" w:rsidRDefault="004B459F">
      <w:pPr>
        <w:spacing w:line="295" w:lineRule="exact"/>
        <w:rPr>
          <w:rFonts w:ascii="Arial Narrow" w:hAnsi="Arial Narrow"/>
          <w:sz w:val="28"/>
        </w:rPr>
        <w:sectPr w:rsidR="004B459F">
          <w:type w:val="continuous"/>
          <w:pgSz w:w="11910" w:h="16840"/>
          <w:pgMar w:top="1140" w:right="20" w:bottom="280" w:left="1480" w:header="720" w:footer="720" w:gutter="0"/>
          <w:cols w:num="2" w:space="720" w:equalWidth="0">
            <w:col w:w="4461" w:space="750"/>
            <w:col w:w="5199"/>
          </w:cols>
        </w:sectPr>
      </w:pPr>
    </w:p>
    <w:p w:rsidR="004B459F" w:rsidRDefault="004B459F">
      <w:pPr>
        <w:pStyle w:val="a3"/>
        <w:ind w:left="0"/>
        <w:jc w:val="left"/>
        <w:rPr>
          <w:rFonts w:ascii="Arial Narrow"/>
          <w:b/>
          <w:sz w:val="20"/>
        </w:rPr>
      </w:pPr>
    </w:p>
    <w:p w:rsidR="004B459F" w:rsidRDefault="004B459F">
      <w:pPr>
        <w:pStyle w:val="a3"/>
        <w:ind w:left="0"/>
        <w:jc w:val="left"/>
        <w:rPr>
          <w:rFonts w:ascii="Arial Narrow"/>
          <w:b/>
          <w:sz w:val="20"/>
        </w:rPr>
      </w:pPr>
    </w:p>
    <w:p w:rsidR="004B459F" w:rsidRDefault="004B459F">
      <w:pPr>
        <w:pStyle w:val="a3"/>
        <w:spacing w:before="4"/>
        <w:ind w:left="0"/>
        <w:jc w:val="left"/>
        <w:rPr>
          <w:rFonts w:ascii="Arial Narrow"/>
          <w:b/>
          <w:sz w:val="16"/>
        </w:rPr>
      </w:pPr>
    </w:p>
    <w:p w:rsidR="004B459F" w:rsidRDefault="002E4136">
      <w:pPr>
        <w:spacing w:before="88"/>
        <w:ind w:left="222" w:right="529" w:firstLine="707"/>
        <w:rPr>
          <w:i/>
          <w:sz w:val="30"/>
        </w:rPr>
      </w:pPr>
      <w:r>
        <w:rPr>
          <w:i/>
          <w:sz w:val="30"/>
        </w:rPr>
        <w:t>Рис.5</w:t>
      </w:r>
      <w:r>
        <w:rPr>
          <w:i/>
          <w:spacing w:val="5"/>
          <w:sz w:val="30"/>
        </w:rPr>
        <w:t xml:space="preserve"> </w:t>
      </w:r>
      <w:r>
        <w:rPr>
          <w:i/>
          <w:sz w:val="30"/>
        </w:rPr>
        <w:t>Семь</w:t>
      </w:r>
      <w:r>
        <w:rPr>
          <w:i/>
          <w:spacing w:val="5"/>
          <w:sz w:val="30"/>
        </w:rPr>
        <w:t xml:space="preserve"> </w:t>
      </w:r>
      <w:r>
        <w:rPr>
          <w:i/>
          <w:sz w:val="30"/>
        </w:rPr>
        <w:t>золотых</w:t>
      </w:r>
      <w:r>
        <w:rPr>
          <w:i/>
          <w:spacing w:val="3"/>
          <w:sz w:val="30"/>
        </w:rPr>
        <w:t xml:space="preserve"> </w:t>
      </w:r>
      <w:r>
        <w:rPr>
          <w:i/>
          <w:sz w:val="30"/>
        </w:rPr>
        <w:t>правил</w:t>
      </w:r>
      <w:r>
        <w:rPr>
          <w:i/>
          <w:spacing w:val="7"/>
          <w:sz w:val="30"/>
        </w:rPr>
        <w:t xml:space="preserve"> </w:t>
      </w:r>
      <w:r>
        <w:rPr>
          <w:i/>
          <w:sz w:val="30"/>
        </w:rPr>
        <w:t>Концепции</w:t>
      </w:r>
      <w:r>
        <w:rPr>
          <w:i/>
          <w:spacing w:val="4"/>
          <w:sz w:val="30"/>
        </w:rPr>
        <w:t xml:space="preserve"> </w:t>
      </w:r>
      <w:r>
        <w:rPr>
          <w:i/>
          <w:sz w:val="30"/>
        </w:rPr>
        <w:t>«Нулевого</w:t>
      </w:r>
      <w:r>
        <w:rPr>
          <w:i/>
          <w:spacing w:val="5"/>
          <w:sz w:val="30"/>
        </w:rPr>
        <w:t xml:space="preserve"> </w:t>
      </w:r>
      <w:r>
        <w:rPr>
          <w:i/>
          <w:sz w:val="30"/>
        </w:rPr>
        <w:t>травматизма»</w:t>
      </w:r>
      <w:r>
        <w:rPr>
          <w:i/>
          <w:spacing w:val="-72"/>
          <w:sz w:val="30"/>
        </w:rPr>
        <w:t xml:space="preserve"> </w:t>
      </w:r>
      <w:r>
        <w:rPr>
          <w:i/>
          <w:sz w:val="30"/>
        </w:rPr>
        <w:t>(</w:t>
      </w:r>
      <w:proofErr w:type="spellStart"/>
      <w:r>
        <w:rPr>
          <w:i/>
          <w:sz w:val="30"/>
        </w:rPr>
        <w:t>Vision</w:t>
      </w:r>
      <w:proofErr w:type="spellEnd"/>
      <w:r>
        <w:rPr>
          <w:i/>
          <w:sz w:val="30"/>
        </w:rPr>
        <w:t xml:space="preserve"> </w:t>
      </w:r>
      <w:proofErr w:type="spellStart"/>
      <w:r>
        <w:rPr>
          <w:i/>
          <w:sz w:val="30"/>
        </w:rPr>
        <w:t>Zero</w:t>
      </w:r>
      <w:proofErr w:type="spellEnd"/>
      <w:r>
        <w:rPr>
          <w:i/>
          <w:sz w:val="30"/>
        </w:rPr>
        <w:t>)</w:t>
      </w:r>
    </w:p>
    <w:p w:rsidR="004B459F" w:rsidRDefault="004B459F">
      <w:pPr>
        <w:rPr>
          <w:sz w:val="30"/>
        </w:rPr>
        <w:sectPr w:rsidR="004B459F">
          <w:type w:val="continuous"/>
          <w:pgSz w:w="11910" w:h="16840"/>
          <w:pgMar w:top="1140" w:right="20" w:bottom="280" w:left="1480" w:header="720" w:footer="720" w:gutter="0"/>
          <w:cols w:space="720"/>
        </w:sectPr>
      </w:pPr>
    </w:p>
    <w:p w:rsidR="004B459F" w:rsidRDefault="002E4136">
      <w:pPr>
        <w:pStyle w:val="a3"/>
        <w:spacing w:before="77"/>
        <w:ind w:right="542" w:firstLine="707"/>
      </w:pPr>
      <w:r>
        <w:lastRenderedPageBreak/>
        <w:t>На</w:t>
      </w:r>
      <w:r>
        <w:rPr>
          <w:spacing w:val="1"/>
        </w:rPr>
        <w:t xml:space="preserve"> </w:t>
      </w:r>
      <w:r>
        <w:t>сегодняшний</w:t>
      </w:r>
      <w:r>
        <w:rPr>
          <w:spacing w:val="1"/>
        </w:rPr>
        <w:t xml:space="preserve"> </w:t>
      </w:r>
      <w:r>
        <w:t>день</w:t>
      </w:r>
      <w:r>
        <w:rPr>
          <w:spacing w:val="1"/>
        </w:rPr>
        <w:t xml:space="preserve"> </w:t>
      </w:r>
      <w:r>
        <w:t>создана</w:t>
      </w:r>
      <w:r>
        <w:rPr>
          <w:spacing w:val="1"/>
        </w:rPr>
        <w:t xml:space="preserve"> </w:t>
      </w:r>
      <w:r>
        <w:t>развитая</w:t>
      </w:r>
      <w:r>
        <w:rPr>
          <w:spacing w:val="1"/>
        </w:rPr>
        <w:t xml:space="preserve"> </w:t>
      </w:r>
      <w:r>
        <w:t>законодательная</w:t>
      </w:r>
      <w:r>
        <w:rPr>
          <w:spacing w:val="1"/>
        </w:rPr>
        <w:t xml:space="preserve"> </w:t>
      </w:r>
      <w:r>
        <w:t>база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области охраны труда, которая позволяет организациям в полном объеме</w:t>
      </w:r>
      <w:r>
        <w:rPr>
          <w:spacing w:val="1"/>
        </w:rPr>
        <w:t xml:space="preserve"> </w:t>
      </w:r>
      <w:r>
        <w:t>реализо</w:t>
      </w:r>
      <w:r>
        <w:t>вать</w:t>
      </w:r>
      <w:r>
        <w:rPr>
          <w:spacing w:val="1"/>
        </w:rPr>
        <w:t xml:space="preserve"> </w:t>
      </w:r>
      <w:r>
        <w:t>семь</w:t>
      </w:r>
      <w:r>
        <w:rPr>
          <w:spacing w:val="1"/>
        </w:rPr>
        <w:t xml:space="preserve"> </w:t>
      </w:r>
      <w:r>
        <w:t>золотых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Концепции</w:t>
      </w:r>
      <w:r>
        <w:rPr>
          <w:spacing w:val="1"/>
        </w:rPr>
        <w:t xml:space="preserve"> </w:t>
      </w:r>
      <w:r>
        <w:t>«Нулевого</w:t>
      </w:r>
      <w:r>
        <w:rPr>
          <w:spacing w:val="1"/>
        </w:rPr>
        <w:t xml:space="preserve"> </w:t>
      </w:r>
      <w:r>
        <w:t>травматизма»</w:t>
      </w:r>
      <w:r>
        <w:rPr>
          <w:spacing w:val="1"/>
        </w:rPr>
        <w:t xml:space="preserve"> </w:t>
      </w:r>
      <w:r>
        <w:t>(</w:t>
      </w:r>
      <w:proofErr w:type="spellStart"/>
      <w:r>
        <w:t>Vision</w:t>
      </w:r>
      <w:proofErr w:type="spellEnd"/>
      <w:r>
        <w:t xml:space="preserve"> </w:t>
      </w:r>
      <w:proofErr w:type="spellStart"/>
      <w:r>
        <w:t>Zero</w:t>
      </w:r>
      <w:proofErr w:type="spellEnd"/>
      <w:r>
        <w:t>).</w:t>
      </w:r>
    </w:p>
    <w:p w:rsidR="004B459F" w:rsidRDefault="002E4136">
      <w:pPr>
        <w:pStyle w:val="a3"/>
        <w:ind w:right="547" w:firstLine="707"/>
      </w:pPr>
      <w:r>
        <w:t>Меры по обеспечению безопасного труда являются неотъемлемой</w:t>
      </w:r>
      <w:r>
        <w:rPr>
          <w:spacing w:val="1"/>
        </w:rPr>
        <w:t xml:space="preserve"> </w:t>
      </w:r>
      <w:r>
        <w:t>частью</w:t>
      </w:r>
      <w:r>
        <w:rPr>
          <w:spacing w:val="1"/>
        </w:rPr>
        <w:t xml:space="preserve"> </w:t>
      </w:r>
      <w:r>
        <w:t>общей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организацией.</w:t>
      </w:r>
      <w:r>
        <w:rPr>
          <w:spacing w:val="1"/>
        </w:rPr>
        <w:t xml:space="preserve"> </w:t>
      </w:r>
    </w:p>
    <w:p w:rsidR="004B459F" w:rsidRDefault="002E4136">
      <w:pPr>
        <w:pStyle w:val="a3"/>
        <w:ind w:right="540" w:firstLine="707"/>
      </w:pPr>
      <w:r>
        <w:t>Законодательство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содержит</w:t>
      </w:r>
      <w:r>
        <w:rPr>
          <w:spacing w:val="1"/>
        </w:rPr>
        <w:t xml:space="preserve"> </w:t>
      </w:r>
      <w:r>
        <w:t>жестких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разрабатываемым</w:t>
      </w:r>
      <w:r>
        <w:rPr>
          <w:spacing w:val="1"/>
        </w:rPr>
        <w:t xml:space="preserve"> </w:t>
      </w:r>
      <w:r>
        <w:t>системам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охраной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Они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обеспечивать</w:t>
      </w:r>
      <w:r>
        <w:rPr>
          <w:spacing w:val="1"/>
        </w:rPr>
        <w:t xml:space="preserve"> </w:t>
      </w:r>
      <w:r>
        <w:t>идентификацию</w:t>
      </w:r>
      <w:r>
        <w:rPr>
          <w:spacing w:val="1"/>
        </w:rPr>
        <w:t xml:space="preserve"> </w:t>
      </w:r>
      <w:r>
        <w:t>опасностей,</w:t>
      </w:r>
      <w:r>
        <w:rPr>
          <w:spacing w:val="1"/>
        </w:rPr>
        <w:t xml:space="preserve"> </w:t>
      </w:r>
      <w:r>
        <w:t>оценку</w:t>
      </w:r>
      <w:r>
        <w:rPr>
          <w:spacing w:val="1"/>
        </w:rPr>
        <w:t xml:space="preserve"> </w:t>
      </w:r>
      <w:r>
        <w:t>професси</w:t>
      </w:r>
      <w:r>
        <w:t>ональных</w:t>
      </w:r>
      <w:r>
        <w:rPr>
          <w:spacing w:val="1"/>
        </w:rPr>
        <w:t xml:space="preserve"> </w:t>
      </w:r>
      <w:r>
        <w:t>рисков,</w:t>
      </w:r>
      <w:r>
        <w:rPr>
          <w:spacing w:val="1"/>
        </w:rPr>
        <w:t xml:space="preserve"> </w:t>
      </w:r>
      <w:r>
        <w:t>определение</w:t>
      </w:r>
      <w:r>
        <w:rPr>
          <w:spacing w:val="1"/>
        </w:rPr>
        <w:t xml:space="preserve"> </w:t>
      </w:r>
      <w:r>
        <w:t>мер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профессиональными</w:t>
      </w:r>
      <w:r>
        <w:rPr>
          <w:spacing w:val="1"/>
        </w:rPr>
        <w:t xml:space="preserve"> </w:t>
      </w:r>
      <w:r>
        <w:t>рисками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анализ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результативности,</w:t>
      </w:r>
      <w:r>
        <w:rPr>
          <w:spacing w:val="1"/>
        </w:rPr>
        <w:t xml:space="preserve"> </w:t>
      </w:r>
      <w:r>
        <w:t>должны</w:t>
      </w:r>
      <w:r>
        <w:rPr>
          <w:spacing w:val="1"/>
        </w:rPr>
        <w:t xml:space="preserve"> </w:t>
      </w:r>
      <w:r>
        <w:t>быть</w:t>
      </w:r>
      <w:r>
        <w:rPr>
          <w:spacing w:val="1"/>
        </w:rPr>
        <w:t xml:space="preserve"> </w:t>
      </w:r>
      <w:r>
        <w:t>понятны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доступны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работникам организации. При разработке СУОТ необходимо учитывать</w:t>
      </w:r>
      <w:r>
        <w:rPr>
          <w:spacing w:val="1"/>
        </w:rPr>
        <w:t xml:space="preserve"> </w:t>
      </w:r>
      <w:r>
        <w:t>особенности</w:t>
      </w:r>
      <w:r>
        <w:rPr>
          <w:spacing w:val="1"/>
        </w:rPr>
        <w:t xml:space="preserve"> </w:t>
      </w:r>
      <w:r>
        <w:t>работы</w:t>
      </w:r>
      <w:r>
        <w:rPr>
          <w:spacing w:val="1"/>
        </w:rPr>
        <w:t xml:space="preserve"> </w:t>
      </w:r>
      <w:r>
        <w:t>конкретного</w:t>
      </w:r>
      <w:r>
        <w:rPr>
          <w:spacing w:val="1"/>
        </w:rPr>
        <w:t xml:space="preserve"> </w:t>
      </w:r>
      <w:r>
        <w:t>предприятия,</w:t>
      </w:r>
      <w:r>
        <w:rPr>
          <w:spacing w:val="1"/>
        </w:rPr>
        <w:t xml:space="preserve"> </w:t>
      </w:r>
      <w:r>
        <w:t>те</w:t>
      </w:r>
      <w:r>
        <w:rPr>
          <w:spacing w:val="1"/>
        </w:rPr>
        <w:t xml:space="preserve"> </w:t>
      </w:r>
      <w:r>
        <w:t>риски,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которыми</w:t>
      </w:r>
      <w:r>
        <w:rPr>
          <w:spacing w:val="1"/>
        </w:rPr>
        <w:t xml:space="preserve"> </w:t>
      </w:r>
      <w:r>
        <w:t>связаны</w:t>
      </w:r>
      <w:r>
        <w:rPr>
          <w:spacing w:val="1"/>
        </w:rPr>
        <w:t xml:space="preserve"> </w:t>
      </w:r>
      <w:r>
        <w:t>производственные</w:t>
      </w:r>
      <w:r>
        <w:rPr>
          <w:spacing w:val="1"/>
        </w:rPr>
        <w:t xml:space="preserve"> </w:t>
      </w:r>
      <w:r>
        <w:t>процессы,</w:t>
      </w:r>
      <w:r>
        <w:rPr>
          <w:spacing w:val="1"/>
        </w:rPr>
        <w:t xml:space="preserve"> </w:t>
      </w:r>
      <w:r>
        <w:t>осуществляемые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данном</w:t>
      </w:r>
      <w:r>
        <w:rPr>
          <w:spacing w:val="-72"/>
        </w:rPr>
        <w:t xml:space="preserve"> </w:t>
      </w:r>
      <w:r>
        <w:t>предприятии.</w:t>
      </w:r>
    </w:p>
    <w:p w:rsidR="004B459F" w:rsidRDefault="002E4136">
      <w:pPr>
        <w:pStyle w:val="a3"/>
        <w:ind w:right="547" w:firstLine="707"/>
      </w:pPr>
      <w:r>
        <w:t>Кроме</w:t>
      </w:r>
      <w:r>
        <w:rPr>
          <w:spacing w:val="1"/>
        </w:rPr>
        <w:t xml:space="preserve"> </w:t>
      </w:r>
      <w:r>
        <w:t>этого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разработке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охраной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организация</w:t>
      </w:r>
      <w:r>
        <w:rPr>
          <w:spacing w:val="37"/>
        </w:rPr>
        <w:t xml:space="preserve"> </w:t>
      </w:r>
      <w:r>
        <w:t>может</w:t>
      </w:r>
      <w:r>
        <w:rPr>
          <w:spacing w:val="38"/>
        </w:rPr>
        <w:t xml:space="preserve"> </w:t>
      </w:r>
      <w:r>
        <w:t>руководствоваться</w:t>
      </w:r>
      <w:r>
        <w:rPr>
          <w:spacing w:val="37"/>
        </w:rPr>
        <w:t xml:space="preserve"> </w:t>
      </w:r>
      <w:proofErr w:type="gramStart"/>
      <w:r>
        <w:t>техническими</w:t>
      </w:r>
      <w:proofErr w:type="gramEnd"/>
      <w:r>
        <w:rPr>
          <w:spacing w:val="38"/>
        </w:rPr>
        <w:t xml:space="preserve"> </w:t>
      </w:r>
      <w:r>
        <w:t>нормативными</w:t>
      </w:r>
    </w:p>
    <w:p w:rsidR="006E2FE0" w:rsidRDefault="006E2FE0" w:rsidP="006E2FE0">
      <w:pPr>
        <w:pStyle w:val="a3"/>
        <w:spacing w:before="77"/>
        <w:ind w:right="544"/>
      </w:pPr>
      <w:r>
        <w:t>актами</w:t>
      </w:r>
      <w:r>
        <w:rPr>
          <w:spacing w:val="1"/>
        </w:rPr>
        <w:t xml:space="preserve"> </w:t>
      </w:r>
      <w:r>
        <w:t>СТБ</w:t>
      </w:r>
      <w:r>
        <w:rPr>
          <w:spacing w:val="1"/>
        </w:rPr>
        <w:t xml:space="preserve"> </w:t>
      </w:r>
      <w:r>
        <w:t>ISO</w:t>
      </w:r>
      <w:r>
        <w:rPr>
          <w:spacing w:val="1"/>
        </w:rPr>
        <w:t xml:space="preserve"> </w:t>
      </w:r>
      <w:r>
        <w:t>45001-2020</w:t>
      </w:r>
      <w:r>
        <w:rPr>
          <w:spacing w:val="1"/>
        </w:rPr>
        <w:t xml:space="preserve"> </w:t>
      </w:r>
      <w:r>
        <w:t>«Системы</w:t>
      </w:r>
      <w:r>
        <w:rPr>
          <w:spacing w:val="1"/>
        </w:rPr>
        <w:t xml:space="preserve"> </w:t>
      </w:r>
      <w:r>
        <w:t>менеджмента</w:t>
      </w:r>
      <w:r>
        <w:rPr>
          <w:spacing w:val="1"/>
        </w:rPr>
        <w:t xml:space="preserve"> </w:t>
      </w:r>
      <w:r>
        <w:t>здоровья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профессиональной</w:t>
      </w:r>
      <w:r>
        <w:rPr>
          <w:spacing w:val="1"/>
        </w:rPr>
        <w:t xml:space="preserve"> </w:t>
      </w:r>
      <w:r>
        <w:t>деятельности.</w:t>
      </w:r>
      <w:r>
        <w:rPr>
          <w:spacing w:val="1"/>
        </w:rPr>
        <w:t xml:space="preserve"> </w:t>
      </w:r>
      <w:r>
        <w:t>Требования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 xml:space="preserve">руководство по применению» и </w:t>
      </w:r>
      <w:bookmarkStart w:id="0" w:name="_GoBack"/>
      <w:r>
        <w:t xml:space="preserve">ГОСТ 12.0.230-2007 </w:t>
      </w:r>
      <w:bookmarkEnd w:id="0"/>
      <w:r>
        <w:t>«Система стандартов</w:t>
      </w:r>
      <w:r>
        <w:rPr>
          <w:spacing w:val="1"/>
        </w:rPr>
        <w:t xml:space="preserve"> </w:t>
      </w:r>
      <w:r>
        <w:t>безопасности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Системы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охраной</w:t>
      </w:r>
      <w:r>
        <w:rPr>
          <w:spacing w:val="1"/>
        </w:rPr>
        <w:t xml:space="preserve"> </w:t>
      </w:r>
      <w:r>
        <w:t>труда.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требования».</w:t>
      </w:r>
    </w:p>
    <w:p w:rsidR="006E2FE0" w:rsidRDefault="006E2FE0" w:rsidP="006E2FE0">
      <w:pPr>
        <w:pStyle w:val="a3"/>
        <w:ind w:right="544" w:firstLine="707"/>
      </w:pPr>
      <w:proofErr w:type="spellStart"/>
      <w:r>
        <w:t>Ввесь</w:t>
      </w:r>
      <w:proofErr w:type="spellEnd"/>
      <w:r>
        <w:t xml:space="preserve"> комплекс мероприятий в области охраны труда, от принятия</w:t>
      </w:r>
      <w:r>
        <w:rPr>
          <w:spacing w:val="1"/>
        </w:rPr>
        <w:t xml:space="preserve"> </w:t>
      </w:r>
      <w:r>
        <w:t>законодательства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разработки</w:t>
      </w:r>
      <w:r>
        <w:rPr>
          <w:spacing w:val="1"/>
        </w:rPr>
        <w:t xml:space="preserve"> </w:t>
      </w:r>
      <w:r>
        <w:t>систем</w:t>
      </w:r>
      <w:r>
        <w:rPr>
          <w:spacing w:val="1"/>
        </w:rPr>
        <w:t xml:space="preserve"> </w:t>
      </w:r>
      <w:r>
        <w:t>управления</w:t>
      </w:r>
      <w:r>
        <w:rPr>
          <w:spacing w:val="1"/>
        </w:rPr>
        <w:t xml:space="preserve"> </w:t>
      </w:r>
      <w:r>
        <w:t>охраной</w:t>
      </w:r>
      <w:r>
        <w:rPr>
          <w:spacing w:val="1"/>
        </w:rPr>
        <w:t xml:space="preserve"> </w:t>
      </w:r>
      <w:r>
        <w:t>труда</w:t>
      </w:r>
      <w:r>
        <w:rPr>
          <w:spacing w:val="1"/>
        </w:rPr>
        <w:t xml:space="preserve"> </w:t>
      </w:r>
      <w:r>
        <w:t>до</w:t>
      </w:r>
      <w:r>
        <w:rPr>
          <w:spacing w:val="1"/>
        </w:rPr>
        <w:t xml:space="preserve"> </w:t>
      </w:r>
      <w:r>
        <w:t>государственного</w:t>
      </w:r>
      <w:r>
        <w:rPr>
          <w:spacing w:val="1"/>
        </w:rPr>
        <w:t xml:space="preserve"> </w:t>
      </w:r>
      <w:r>
        <w:t>надзора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общественного</w:t>
      </w:r>
      <w:r>
        <w:rPr>
          <w:spacing w:val="1"/>
        </w:rPr>
        <w:t xml:space="preserve"> </w:t>
      </w:r>
      <w:r>
        <w:t>контроля,</w:t>
      </w:r>
      <w:r>
        <w:rPr>
          <w:spacing w:val="1"/>
        </w:rPr>
        <w:t xml:space="preserve"> </w:t>
      </w:r>
      <w:r>
        <w:t>направлен</w:t>
      </w:r>
      <w:r>
        <w:rPr>
          <w:spacing w:val="1"/>
        </w:rPr>
        <w:t xml:space="preserve"> </w:t>
      </w:r>
      <w:r>
        <w:t>на</w:t>
      </w:r>
      <w:r>
        <w:rPr>
          <w:spacing w:val="-72"/>
        </w:rPr>
        <w:t xml:space="preserve"> </w:t>
      </w:r>
      <w:r>
        <w:t>решение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главной</w:t>
      </w:r>
      <w:r>
        <w:rPr>
          <w:spacing w:val="1"/>
        </w:rPr>
        <w:t xml:space="preserve"> </w:t>
      </w:r>
      <w:r>
        <w:t>задачи</w:t>
      </w:r>
      <w:r>
        <w:rPr>
          <w:spacing w:val="1"/>
        </w:rPr>
        <w:t xml:space="preserve"> </w:t>
      </w:r>
      <w:r>
        <w:t>–</w:t>
      </w:r>
      <w:r>
        <w:rPr>
          <w:spacing w:val="1"/>
        </w:rPr>
        <w:t xml:space="preserve"> </w:t>
      </w:r>
      <w:r>
        <w:t>сокращение</w:t>
      </w:r>
      <w:r>
        <w:rPr>
          <w:spacing w:val="1"/>
        </w:rPr>
        <w:t xml:space="preserve"> </w:t>
      </w:r>
      <w:r>
        <w:t>производственного</w:t>
      </w:r>
      <w:r>
        <w:rPr>
          <w:spacing w:val="1"/>
        </w:rPr>
        <w:t xml:space="preserve"> </w:t>
      </w:r>
      <w:r>
        <w:t>травматизма</w:t>
      </w:r>
      <w:r>
        <w:rPr>
          <w:spacing w:val="-3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профессиональных</w:t>
      </w:r>
      <w:r>
        <w:rPr>
          <w:spacing w:val="1"/>
        </w:rPr>
        <w:t xml:space="preserve"> </w:t>
      </w:r>
      <w:r>
        <w:t>заболеваний.</w:t>
      </w:r>
    </w:p>
    <w:p w:rsidR="006E2FE0" w:rsidRDefault="006E2FE0" w:rsidP="006E2FE0">
      <w:pPr>
        <w:pStyle w:val="a3"/>
        <w:ind w:right="543" w:firstLine="707"/>
      </w:pPr>
      <w:r>
        <w:t xml:space="preserve">Безопасные условия труда — это то, </w:t>
      </w:r>
      <w:proofErr w:type="gramStart"/>
      <w:r>
        <w:t>что</w:t>
      </w:r>
      <w:proofErr w:type="gramEnd"/>
      <w:r>
        <w:t xml:space="preserve"> безусловно должно быть</w:t>
      </w:r>
      <w:r>
        <w:rPr>
          <w:spacing w:val="1"/>
        </w:rPr>
        <w:t xml:space="preserve"> </w:t>
      </w:r>
      <w:r>
        <w:t>создано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любом</w:t>
      </w:r>
      <w:r>
        <w:rPr>
          <w:spacing w:val="1"/>
        </w:rPr>
        <w:t xml:space="preserve"> </w:t>
      </w:r>
      <w:r>
        <w:t>рабочем</w:t>
      </w:r>
      <w:r>
        <w:rPr>
          <w:spacing w:val="1"/>
        </w:rPr>
        <w:t xml:space="preserve"> </w:t>
      </w:r>
      <w:r>
        <w:t>месте.</w:t>
      </w:r>
      <w:r>
        <w:rPr>
          <w:spacing w:val="1"/>
        </w:rPr>
        <w:t xml:space="preserve"> </w:t>
      </w:r>
      <w:r>
        <w:t>Иногда</w:t>
      </w:r>
      <w:r>
        <w:rPr>
          <w:spacing w:val="1"/>
        </w:rPr>
        <w:t xml:space="preserve"> </w:t>
      </w:r>
      <w:r>
        <w:t>этим</w:t>
      </w:r>
      <w:r>
        <w:rPr>
          <w:spacing w:val="1"/>
        </w:rPr>
        <w:t xml:space="preserve"> </w:t>
      </w:r>
      <w:r>
        <w:t>пренебрегают</w:t>
      </w:r>
      <w:r>
        <w:rPr>
          <w:spacing w:val="1"/>
        </w:rPr>
        <w:t xml:space="preserve"> </w:t>
      </w:r>
      <w:r>
        <w:t>из–за</w:t>
      </w:r>
      <w:r>
        <w:rPr>
          <w:spacing w:val="1"/>
        </w:rPr>
        <w:t xml:space="preserve"> </w:t>
      </w:r>
      <w:r>
        <w:t>нерадивости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беспечности,</w:t>
      </w:r>
      <w:r>
        <w:rPr>
          <w:spacing w:val="1"/>
        </w:rPr>
        <w:t xml:space="preserve"> </w:t>
      </w:r>
      <w:r>
        <w:t>иногда</w:t>
      </w:r>
      <w:r>
        <w:rPr>
          <w:spacing w:val="1"/>
        </w:rPr>
        <w:t xml:space="preserve"> </w:t>
      </w:r>
      <w:r>
        <w:t>потому,</w:t>
      </w:r>
      <w:r>
        <w:rPr>
          <w:spacing w:val="1"/>
        </w:rPr>
        <w:t xml:space="preserve"> </w:t>
      </w:r>
      <w:r>
        <w:t>что</w:t>
      </w:r>
      <w:r>
        <w:rPr>
          <w:spacing w:val="1"/>
        </w:rPr>
        <w:t xml:space="preserve"> </w:t>
      </w:r>
      <w:r>
        <w:t>хотят</w:t>
      </w:r>
      <w:r>
        <w:rPr>
          <w:spacing w:val="75"/>
        </w:rPr>
        <w:t xml:space="preserve"> </w:t>
      </w:r>
      <w:r>
        <w:t>сэкономить.</w:t>
      </w:r>
      <w:r>
        <w:rPr>
          <w:spacing w:val="75"/>
        </w:rPr>
        <w:t xml:space="preserve"> </w:t>
      </w:r>
      <w:r>
        <w:t>Но</w:t>
      </w:r>
      <w:r>
        <w:rPr>
          <w:spacing w:val="-72"/>
        </w:rPr>
        <w:t xml:space="preserve"> </w:t>
      </w:r>
      <w:r>
        <w:t>если</w:t>
      </w:r>
      <w:r>
        <w:rPr>
          <w:spacing w:val="1"/>
        </w:rPr>
        <w:t xml:space="preserve"> </w:t>
      </w:r>
      <w:r>
        <w:t>речь</w:t>
      </w:r>
      <w:r>
        <w:rPr>
          <w:spacing w:val="1"/>
        </w:rPr>
        <w:t xml:space="preserve"> </w:t>
      </w:r>
      <w:r>
        <w:t>идет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жизни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здоровье</w:t>
      </w:r>
      <w:r>
        <w:rPr>
          <w:spacing w:val="1"/>
        </w:rPr>
        <w:t xml:space="preserve"> </w:t>
      </w:r>
      <w:r>
        <w:t>людей,</w:t>
      </w:r>
      <w:r>
        <w:rPr>
          <w:spacing w:val="1"/>
        </w:rPr>
        <w:t xml:space="preserve"> </w:t>
      </w:r>
      <w:r>
        <w:t>то</w:t>
      </w:r>
      <w:r>
        <w:rPr>
          <w:spacing w:val="1"/>
        </w:rPr>
        <w:t xml:space="preserve"> </w:t>
      </w:r>
      <w:r>
        <w:t>экономия</w:t>
      </w:r>
      <w:r>
        <w:rPr>
          <w:spacing w:val="1"/>
        </w:rPr>
        <w:t xml:space="preserve"> </w:t>
      </w:r>
      <w:r>
        <w:t>совершенно</w:t>
      </w:r>
      <w:r>
        <w:rPr>
          <w:spacing w:val="1"/>
        </w:rPr>
        <w:t xml:space="preserve"> </w:t>
      </w:r>
      <w:r>
        <w:t>недопустима.</w:t>
      </w:r>
    </w:p>
    <w:p w:rsidR="004B459F" w:rsidRDefault="004B459F">
      <w:pPr>
        <w:sectPr w:rsidR="004B459F">
          <w:pgSz w:w="11910" w:h="16840"/>
          <w:pgMar w:top="1140" w:right="20" w:bottom="280" w:left="1480" w:header="749" w:footer="0" w:gutter="0"/>
          <w:cols w:space="720"/>
        </w:sectPr>
      </w:pPr>
    </w:p>
    <w:p w:rsidR="004B459F" w:rsidRDefault="004B459F" w:rsidP="006E2FE0">
      <w:pPr>
        <w:pStyle w:val="a3"/>
        <w:spacing w:before="77"/>
        <w:ind w:right="544"/>
      </w:pPr>
    </w:p>
    <w:sectPr w:rsidR="004B459F">
      <w:pgSz w:w="11910" w:h="16840"/>
      <w:pgMar w:top="1140" w:right="20" w:bottom="280" w:left="1480" w:header="749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E4136" w:rsidRDefault="002E4136">
      <w:r>
        <w:separator/>
      </w:r>
    </w:p>
  </w:endnote>
  <w:endnote w:type="continuationSeparator" w:id="0">
    <w:p w:rsidR="002E4136" w:rsidRDefault="002E41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E4136" w:rsidRDefault="002E4136">
      <w:r>
        <w:separator/>
      </w:r>
    </w:p>
  </w:footnote>
  <w:footnote w:type="continuationSeparator" w:id="0">
    <w:p w:rsidR="002E4136" w:rsidRDefault="002E413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B459F" w:rsidRDefault="002E4136">
    <w:pPr>
      <w:pStyle w:val="a3"/>
      <w:spacing w:line="14" w:lineRule="auto"/>
      <w:ind w:left="0"/>
      <w:jc w:val="left"/>
      <w:rPr>
        <w:sz w:val="20"/>
      </w:rPr>
    </w:pP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317.45pt;margin-top:36.45pt;width:17.3pt;height:13.05pt;z-index:-251658752;mso-position-horizontal-relative:page;mso-position-vertical-relative:page" filled="f" stroked="f">
          <v:textbox inset="0,0,0,0">
            <w:txbxContent>
              <w:p w:rsidR="004B459F" w:rsidRDefault="002E4136">
                <w:pPr>
                  <w:spacing w:line="245" w:lineRule="exact"/>
                  <w:ind w:left="60"/>
                  <w:rPr>
                    <w:rFonts w:ascii="Calibri"/>
                  </w:rPr>
                </w:pPr>
                <w:r>
                  <w:fldChar w:fldCharType="begin"/>
                </w:r>
                <w:r>
                  <w:rPr>
                    <w:rFonts w:ascii="Calibri"/>
                  </w:rPr>
                  <w:instrText xml:space="preserve"> PAGE </w:instrText>
                </w:r>
                <w:r>
                  <w:fldChar w:fldCharType="separate"/>
                </w:r>
                <w:r w:rsidR="000D546F">
                  <w:rPr>
                    <w:rFonts w:ascii="Calibri"/>
                    <w:noProof/>
                  </w:rPr>
                  <w:t>5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050ACA"/>
    <w:multiLevelType w:val="hybridMultilevel"/>
    <w:tmpl w:val="29D4FF5A"/>
    <w:lvl w:ilvl="0" w:tplc="D0A49898">
      <w:start w:val="1"/>
      <w:numFmt w:val="decimal"/>
      <w:lvlText w:val="%1."/>
      <w:lvlJc w:val="left"/>
      <w:pPr>
        <w:ind w:left="3727" w:hanging="255"/>
        <w:jc w:val="left"/>
      </w:pPr>
      <w:rPr>
        <w:rFonts w:ascii="Arial Narrow" w:eastAsia="Arial Narrow" w:hAnsi="Arial Narrow" w:cs="Arial Narrow" w:hint="default"/>
        <w:b/>
        <w:bCs/>
        <w:color w:val="C00000"/>
        <w:spacing w:val="-1"/>
        <w:w w:val="100"/>
        <w:sz w:val="28"/>
        <w:szCs w:val="28"/>
        <w:lang w:val="ru-RU" w:eastAsia="en-US" w:bidi="ar-SA"/>
      </w:rPr>
    </w:lvl>
    <w:lvl w:ilvl="1" w:tplc="708E814E">
      <w:numFmt w:val="bullet"/>
      <w:lvlText w:val="•"/>
      <w:lvlJc w:val="left"/>
      <w:pPr>
        <w:ind w:left="4388" w:hanging="255"/>
      </w:pPr>
      <w:rPr>
        <w:rFonts w:hint="default"/>
        <w:lang w:val="ru-RU" w:eastAsia="en-US" w:bidi="ar-SA"/>
      </w:rPr>
    </w:lvl>
    <w:lvl w:ilvl="2" w:tplc="189EB7CA">
      <w:numFmt w:val="bullet"/>
      <w:lvlText w:val="•"/>
      <w:lvlJc w:val="left"/>
      <w:pPr>
        <w:ind w:left="5057" w:hanging="255"/>
      </w:pPr>
      <w:rPr>
        <w:rFonts w:hint="default"/>
        <w:lang w:val="ru-RU" w:eastAsia="en-US" w:bidi="ar-SA"/>
      </w:rPr>
    </w:lvl>
    <w:lvl w:ilvl="3" w:tplc="48EAA33C">
      <w:numFmt w:val="bullet"/>
      <w:lvlText w:val="•"/>
      <w:lvlJc w:val="left"/>
      <w:pPr>
        <w:ind w:left="5725" w:hanging="255"/>
      </w:pPr>
      <w:rPr>
        <w:rFonts w:hint="default"/>
        <w:lang w:val="ru-RU" w:eastAsia="en-US" w:bidi="ar-SA"/>
      </w:rPr>
    </w:lvl>
    <w:lvl w:ilvl="4" w:tplc="AB3C922C">
      <w:numFmt w:val="bullet"/>
      <w:lvlText w:val="•"/>
      <w:lvlJc w:val="left"/>
      <w:pPr>
        <w:ind w:left="6394" w:hanging="255"/>
      </w:pPr>
      <w:rPr>
        <w:rFonts w:hint="default"/>
        <w:lang w:val="ru-RU" w:eastAsia="en-US" w:bidi="ar-SA"/>
      </w:rPr>
    </w:lvl>
    <w:lvl w:ilvl="5" w:tplc="1116E834">
      <w:numFmt w:val="bullet"/>
      <w:lvlText w:val="•"/>
      <w:lvlJc w:val="left"/>
      <w:pPr>
        <w:ind w:left="7063" w:hanging="255"/>
      </w:pPr>
      <w:rPr>
        <w:rFonts w:hint="default"/>
        <w:lang w:val="ru-RU" w:eastAsia="en-US" w:bidi="ar-SA"/>
      </w:rPr>
    </w:lvl>
    <w:lvl w:ilvl="6" w:tplc="AFE208D2">
      <w:numFmt w:val="bullet"/>
      <w:lvlText w:val="•"/>
      <w:lvlJc w:val="left"/>
      <w:pPr>
        <w:ind w:left="7731" w:hanging="255"/>
      </w:pPr>
      <w:rPr>
        <w:rFonts w:hint="default"/>
        <w:lang w:val="ru-RU" w:eastAsia="en-US" w:bidi="ar-SA"/>
      </w:rPr>
    </w:lvl>
    <w:lvl w:ilvl="7" w:tplc="CAD49FFC">
      <w:numFmt w:val="bullet"/>
      <w:lvlText w:val="•"/>
      <w:lvlJc w:val="left"/>
      <w:pPr>
        <w:ind w:left="8400" w:hanging="255"/>
      </w:pPr>
      <w:rPr>
        <w:rFonts w:hint="default"/>
        <w:lang w:val="ru-RU" w:eastAsia="en-US" w:bidi="ar-SA"/>
      </w:rPr>
    </w:lvl>
    <w:lvl w:ilvl="8" w:tplc="37A0559C">
      <w:numFmt w:val="bullet"/>
      <w:lvlText w:val="•"/>
      <w:lvlJc w:val="left"/>
      <w:pPr>
        <w:ind w:left="9069" w:hanging="255"/>
      </w:pPr>
      <w:rPr>
        <w:rFonts w:hint="default"/>
        <w:lang w:val="ru-RU" w:eastAsia="en-US" w:bidi="ar-SA"/>
      </w:rPr>
    </w:lvl>
  </w:abstractNum>
  <w:abstractNum w:abstractNumId="1">
    <w:nsid w:val="5E1B6B7E"/>
    <w:multiLevelType w:val="hybridMultilevel"/>
    <w:tmpl w:val="22547016"/>
    <w:lvl w:ilvl="0" w:tplc="87F0922E">
      <w:start w:val="2"/>
      <w:numFmt w:val="decimal"/>
      <w:lvlText w:val="%1."/>
      <w:lvlJc w:val="left"/>
      <w:pPr>
        <w:ind w:left="869" w:hanging="255"/>
        <w:jc w:val="left"/>
      </w:pPr>
      <w:rPr>
        <w:rFonts w:ascii="Arial Narrow" w:eastAsia="Arial Narrow" w:hAnsi="Arial Narrow" w:cs="Arial Narrow" w:hint="default"/>
        <w:b/>
        <w:bCs/>
        <w:color w:val="00AF50"/>
        <w:spacing w:val="-1"/>
        <w:w w:val="100"/>
        <w:sz w:val="28"/>
        <w:szCs w:val="28"/>
        <w:lang w:val="ru-RU" w:eastAsia="en-US" w:bidi="ar-SA"/>
      </w:rPr>
    </w:lvl>
    <w:lvl w:ilvl="1" w:tplc="5CC0923A">
      <w:start w:val="6"/>
      <w:numFmt w:val="decimal"/>
      <w:lvlText w:val="%2."/>
      <w:lvlJc w:val="left"/>
      <w:pPr>
        <w:ind w:left="1180" w:hanging="255"/>
        <w:jc w:val="left"/>
      </w:pPr>
      <w:rPr>
        <w:rFonts w:ascii="Arial Narrow" w:eastAsia="Arial Narrow" w:hAnsi="Arial Narrow" w:cs="Arial Narrow" w:hint="default"/>
        <w:b/>
        <w:bCs/>
        <w:color w:val="943735"/>
        <w:spacing w:val="-1"/>
        <w:w w:val="100"/>
        <w:sz w:val="28"/>
        <w:szCs w:val="28"/>
        <w:lang w:val="ru-RU" w:eastAsia="en-US" w:bidi="ar-SA"/>
      </w:rPr>
    </w:lvl>
    <w:lvl w:ilvl="2" w:tplc="23A8615E">
      <w:start w:val="3"/>
      <w:numFmt w:val="decimal"/>
      <w:lvlText w:val="%3."/>
      <w:lvlJc w:val="left"/>
      <w:pPr>
        <w:ind w:left="2047" w:hanging="255"/>
        <w:jc w:val="right"/>
      </w:pPr>
      <w:rPr>
        <w:rFonts w:hint="default"/>
        <w:b/>
        <w:bCs/>
        <w:spacing w:val="-1"/>
        <w:w w:val="100"/>
        <w:lang w:val="ru-RU" w:eastAsia="en-US" w:bidi="ar-SA"/>
      </w:rPr>
    </w:lvl>
    <w:lvl w:ilvl="3" w:tplc="AFE2FD00">
      <w:numFmt w:val="bullet"/>
      <w:lvlText w:val="•"/>
      <w:lvlJc w:val="left"/>
      <w:pPr>
        <w:ind w:left="2200" w:hanging="255"/>
      </w:pPr>
      <w:rPr>
        <w:rFonts w:hint="default"/>
        <w:lang w:val="ru-RU" w:eastAsia="en-US" w:bidi="ar-SA"/>
      </w:rPr>
    </w:lvl>
    <w:lvl w:ilvl="4" w:tplc="7FD48254">
      <w:numFmt w:val="bullet"/>
      <w:lvlText w:val="•"/>
      <w:lvlJc w:val="left"/>
      <w:pPr>
        <w:ind w:left="1694" w:hanging="255"/>
      </w:pPr>
      <w:rPr>
        <w:rFonts w:hint="default"/>
        <w:lang w:val="ru-RU" w:eastAsia="en-US" w:bidi="ar-SA"/>
      </w:rPr>
    </w:lvl>
    <w:lvl w:ilvl="5" w:tplc="61903F08">
      <w:numFmt w:val="bullet"/>
      <w:lvlText w:val="•"/>
      <w:lvlJc w:val="left"/>
      <w:pPr>
        <w:ind w:left="1189" w:hanging="255"/>
      </w:pPr>
      <w:rPr>
        <w:rFonts w:hint="default"/>
        <w:lang w:val="ru-RU" w:eastAsia="en-US" w:bidi="ar-SA"/>
      </w:rPr>
    </w:lvl>
    <w:lvl w:ilvl="6" w:tplc="A628F3B8">
      <w:numFmt w:val="bullet"/>
      <w:lvlText w:val="•"/>
      <w:lvlJc w:val="left"/>
      <w:pPr>
        <w:ind w:left="683" w:hanging="255"/>
      </w:pPr>
      <w:rPr>
        <w:rFonts w:hint="default"/>
        <w:lang w:val="ru-RU" w:eastAsia="en-US" w:bidi="ar-SA"/>
      </w:rPr>
    </w:lvl>
    <w:lvl w:ilvl="7" w:tplc="9120F5A8">
      <w:numFmt w:val="bullet"/>
      <w:lvlText w:val="•"/>
      <w:lvlJc w:val="left"/>
      <w:pPr>
        <w:ind w:left="178" w:hanging="255"/>
      </w:pPr>
      <w:rPr>
        <w:rFonts w:hint="default"/>
        <w:lang w:val="ru-RU" w:eastAsia="en-US" w:bidi="ar-SA"/>
      </w:rPr>
    </w:lvl>
    <w:lvl w:ilvl="8" w:tplc="C89A2EC0">
      <w:numFmt w:val="bullet"/>
      <w:lvlText w:val="•"/>
      <w:lvlJc w:val="left"/>
      <w:pPr>
        <w:ind w:left="-327" w:hanging="25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4B459F"/>
    <w:rsid w:val="000D546F"/>
    <w:rsid w:val="0028069D"/>
    <w:rsid w:val="002E4136"/>
    <w:rsid w:val="002F79B4"/>
    <w:rsid w:val="004928B8"/>
    <w:rsid w:val="004B459F"/>
    <w:rsid w:val="006E2FE0"/>
    <w:rsid w:val="008D5963"/>
    <w:rsid w:val="00AC4EEE"/>
    <w:rsid w:val="00EE40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2"/>
      <w:jc w:val="both"/>
    </w:pPr>
    <w:rPr>
      <w:sz w:val="30"/>
      <w:szCs w:val="30"/>
    </w:rPr>
  </w:style>
  <w:style w:type="paragraph" w:styleId="a4">
    <w:name w:val="List Paragraph"/>
    <w:basedOn w:val="a"/>
    <w:uiPriority w:val="1"/>
    <w:qFormat/>
    <w:pPr>
      <w:ind w:left="869" w:hanging="346"/>
    </w:pPr>
    <w:rPr>
      <w:rFonts w:ascii="Arial Narrow" w:eastAsia="Arial Narrow" w:hAnsi="Arial Narrow" w:cs="Arial Narrow"/>
    </w:rPr>
  </w:style>
  <w:style w:type="paragraph" w:customStyle="1" w:styleId="TableParagraph">
    <w:name w:val="Table Paragraph"/>
    <w:basedOn w:val="a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222"/>
      <w:jc w:val="both"/>
    </w:pPr>
    <w:rPr>
      <w:sz w:val="30"/>
      <w:szCs w:val="30"/>
    </w:rPr>
  </w:style>
  <w:style w:type="paragraph" w:styleId="a4">
    <w:name w:val="List Paragraph"/>
    <w:basedOn w:val="a"/>
    <w:uiPriority w:val="1"/>
    <w:qFormat/>
    <w:pPr>
      <w:ind w:left="869" w:hanging="346"/>
    </w:pPr>
    <w:rPr>
      <w:rFonts w:ascii="Arial Narrow" w:eastAsia="Arial Narrow" w:hAnsi="Arial Narrow" w:cs="Arial Narrow"/>
    </w:rPr>
  </w:style>
  <w:style w:type="paragraph" w:customStyle="1" w:styleId="TableParagraph">
    <w:name w:val="Table Paragraph"/>
    <w:basedOn w:val="a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1033</Words>
  <Characters>5893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Карчевский Иван Александрович</dc:creator>
  <cp:lastModifiedBy>Геллер</cp:lastModifiedBy>
  <cp:revision>2</cp:revision>
  <dcterms:created xsi:type="dcterms:W3CDTF">2021-04-30T10:23:00Z</dcterms:created>
  <dcterms:modified xsi:type="dcterms:W3CDTF">2021-04-30T10:23:00Z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2021-04-28T00:00:00Z</vt:filetime>
  </property>
</Properties>
</file>